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4A6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6FBBAC63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31F6B132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5DCE2C57" w14:textId="5BC010FD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 xml:space="preserve">UMOWA </w:t>
      </w:r>
    </w:p>
    <w:p w14:paraId="72589804" w14:textId="76B32F6D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>Nr …………………………..</w:t>
      </w:r>
    </w:p>
    <w:p w14:paraId="532F5BC3" w14:textId="2ABF1C65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</w:rPr>
      </w:pPr>
      <w:r w:rsidRPr="0048124A">
        <w:rPr>
          <w:rFonts w:cs="Calibri"/>
        </w:rPr>
        <w:t>Pomiędzy:</w:t>
      </w:r>
    </w:p>
    <w:p w14:paraId="7E62B543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025A19A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160BE8AE" w14:textId="6D96044B" w:rsidR="002543A8" w:rsidRPr="0048124A" w:rsidRDefault="002543A8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Towarzystwem Zachęty Sztuk Pięknych przy Zachęcie – Narodowej Galerii Sztuki,</w:t>
      </w:r>
    </w:p>
    <w:p w14:paraId="7D4A5348" w14:textId="1FC960B0" w:rsidR="002543A8" w:rsidRPr="0048124A" w:rsidRDefault="002543A8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 xml:space="preserve">Pl. Małachowskiego 3, 00 – 916 Warszawa, </w:t>
      </w:r>
    </w:p>
    <w:p w14:paraId="2F2FA90F" w14:textId="77777777" w:rsidR="002543A8" w:rsidRPr="0048124A" w:rsidRDefault="002543A8" w:rsidP="00A73DF8">
      <w:pPr>
        <w:spacing w:line="276" w:lineRule="auto"/>
        <w:rPr>
          <w:rFonts w:cs="Calibri"/>
          <w:b/>
        </w:rPr>
      </w:pPr>
    </w:p>
    <w:p w14:paraId="1FF589A8" w14:textId="00B11F2B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  <w:r w:rsidRPr="0048124A">
        <w:rPr>
          <w:rFonts w:cs="Calibri"/>
        </w:rPr>
        <w:t xml:space="preserve">zwanym dalej </w:t>
      </w:r>
      <w:r w:rsidRPr="0048124A">
        <w:rPr>
          <w:rFonts w:cs="Calibri"/>
          <w:b/>
        </w:rPr>
        <w:t xml:space="preserve">„Zamawiającym” </w:t>
      </w:r>
    </w:p>
    <w:p w14:paraId="29AEC641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</w:p>
    <w:p w14:paraId="30F86562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a,</w:t>
      </w:r>
    </w:p>
    <w:p w14:paraId="44563C2A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</w:t>
      </w:r>
    </w:p>
    <w:p w14:paraId="3B4EEFC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_____________________________________</w:t>
      </w:r>
    </w:p>
    <w:p w14:paraId="5E506015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  <w:b/>
        </w:rPr>
        <w:t>_____________________________________</w:t>
      </w:r>
    </w:p>
    <w:p w14:paraId="4C82DC78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</w:p>
    <w:p w14:paraId="5350D570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  <w:r w:rsidRPr="0048124A">
        <w:rPr>
          <w:rFonts w:cs="Calibri"/>
        </w:rPr>
        <w:t>zwaną/</w:t>
      </w:r>
      <w:proofErr w:type="spellStart"/>
      <w:r w:rsidRPr="0048124A">
        <w:rPr>
          <w:rFonts w:cs="Calibri"/>
        </w:rPr>
        <w:t>ym</w:t>
      </w:r>
      <w:proofErr w:type="spellEnd"/>
      <w:r w:rsidRPr="0048124A">
        <w:rPr>
          <w:rFonts w:cs="Calibri"/>
        </w:rPr>
        <w:t xml:space="preserve"> dalej </w:t>
      </w:r>
      <w:r w:rsidRPr="0048124A">
        <w:rPr>
          <w:rFonts w:cs="Calibri"/>
          <w:b/>
        </w:rPr>
        <w:t>„Wykonawcą”</w:t>
      </w:r>
    </w:p>
    <w:p w14:paraId="5F190E77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  <w:b/>
        </w:rPr>
      </w:pPr>
    </w:p>
    <w:p w14:paraId="5F4CD0D5" w14:textId="77777777" w:rsidR="00C72E66" w:rsidRPr="0048124A" w:rsidRDefault="00C72E66" w:rsidP="00A73DF8">
      <w:pPr>
        <w:spacing w:after="0" w:line="276" w:lineRule="auto"/>
        <w:ind w:left="142" w:hanging="142"/>
        <w:rPr>
          <w:rFonts w:cs="Calibri"/>
        </w:rPr>
      </w:pPr>
      <w:r w:rsidRPr="0048124A">
        <w:rPr>
          <w:rFonts w:cs="Calibri"/>
        </w:rPr>
        <w:t>o następującej treści:</w:t>
      </w:r>
    </w:p>
    <w:p w14:paraId="20F460E9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</w:p>
    <w:p w14:paraId="5A3682D7" w14:textId="77777777" w:rsidR="00C72E66" w:rsidRPr="0048124A" w:rsidRDefault="00C72E66" w:rsidP="00A73DF8">
      <w:pPr>
        <w:tabs>
          <w:tab w:val="center" w:pos="4896"/>
          <w:tab w:val="right" w:pos="9432"/>
        </w:tabs>
        <w:spacing w:line="276" w:lineRule="auto"/>
        <w:jc w:val="both"/>
        <w:rPr>
          <w:rFonts w:cs="Calibri"/>
        </w:rPr>
      </w:pPr>
      <w:r w:rsidRPr="0048124A">
        <w:rPr>
          <w:rFonts w:cs="Calibri"/>
        </w:rPr>
        <w:t>Zgodnie z wynikiem przeprowadzonego na podstawie ustawy z dnia 29 stycznia 2004 r. Prawo zamówień publicznych (</w:t>
      </w:r>
      <w:proofErr w:type="spellStart"/>
      <w:r w:rsidRPr="0048124A">
        <w:rPr>
          <w:rStyle w:val="Uwydatnienie"/>
          <w:rFonts w:cs="Calibri"/>
        </w:rPr>
        <w:t>t.j</w:t>
      </w:r>
      <w:proofErr w:type="spellEnd"/>
      <w:r w:rsidRPr="0048124A">
        <w:rPr>
          <w:rStyle w:val="Uwydatnienie"/>
          <w:rFonts w:cs="Calibri"/>
        </w:rPr>
        <w:t>.</w:t>
      </w:r>
      <w:r w:rsidRPr="0048124A">
        <w:rPr>
          <w:rFonts w:cs="Calibri"/>
        </w:rPr>
        <w:t xml:space="preserve"> Dz. U. z 2019 r., poz. 1843) postępowania o udzielenie zamówienia publicznego w trybie przetargu nieograniczonego, Strony zawierają umowę o następującej treści;</w:t>
      </w:r>
    </w:p>
    <w:p w14:paraId="784654C8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</w:p>
    <w:p w14:paraId="761E116F" w14:textId="1B7540BB" w:rsidR="00B13A25" w:rsidRPr="0048124A" w:rsidRDefault="00C72E66" w:rsidP="00A73DF8">
      <w:pPr>
        <w:spacing w:after="0" w:line="276" w:lineRule="auto"/>
        <w:ind w:left="142" w:hanging="142"/>
        <w:jc w:val="center"/>
        <w:rPr>
          <w:rFonts w:cs="Calibri"/>
          <w:b/>
        </w:rPr>
      </w:pPr>
      <w:r w:rsidRPr="0048124A">
        <w:rPr>
          <w:rFonts w:cs="Calibri"/>
          <w:b/>
        </w:rPr>
        <w:t>§ 1 Przedmiot umowy</w:t>
      </w:r>
      <w:r w:rsidRPr="0048124A">
        <w:rPr>
          <w:rFonts w:cs="Calibri"/>
        </w:rPr>
        <w:t xml:space="preserve"> </w:t>
      </w:r>
    </w:p>
    <w:p w14:paraId="7A8FC183" w14:textId="66D4D000" w:rsidR="00B13A25" w:rsidRPr="0048124A" w:rsidRDefault="00B13A25" w:rsidP="00D720D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</w:rPr>
        <w:t xml:space="preserve">Przedmiotem zamówienia jest przygotowanie/opracowanie i przeprowadzenie kampanii informacyjno-promocyjnej projektu pn.: „Otwarta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twórczych” realizowanego </w:t>
      </w:r>
      <w:r w:rsidRPr="0048124A">
        <w:rPr>
          <w:rFonts w:ascii="Calibri" w:hAnsi="Calibri" w:cs="Calibri"/>
          <w:i/>
          <w:iCs/>
        </w:rPr>
        <w:t>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77FFB7E5" w14:textId="56753160" w:rsidR="00B13A25" w:rsidRPr="0048124A" w:rsidRDefault="00B13A25" w:rsidP="00D720D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W zakres przygotowania kampanii informacyjno - promocyjnej wchodzi</w:t>
      </w:r>
      <w:r w:rsidR="00216A8D" w:rsidRPr="0048124A">
        <w:rPr>
          <w:rFonts w:ascii="Calibri" w:hAnsi="Calibri" w:cs="Calibri"/>
          <w:bCs/>
        </w:rPr>
        <w:t>:</w:t>
      </w:r>
      <w:r w:rsidRPr="0048124A">
        <w:rPr>
          <w:rFonts w:ascii="Calibri" w:hAnsi="Calibri" w:cs="Calibri"/>
          <w:bCs/>
        </w:rPr>
        <w:t xml:space="preserve"> </w:t>
      </w:r>
    </w:p>
    <w:p w14:paraId="317A61E3" w14:textId="2F40727F" w:rsidR="00216A8D" w:rsidRPr="0048124A" w:rsidRDefault="00216A8D" w:rsidP="00D720D7">
      <w:pPr>
        <w:pStyle w:val="Akapitzlist"/>
        <w:numPr>
          <w:ilvl w:val="0"/>
          <w:numId w:val="4"/>
        </w:numPr>
        <w:spacing w:line="252" w:lineRule="auto"/>
        <w:ind w:left="709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opracowanie kreacji graficznej kampanii poprzez opracowanie identyfikacji wizualnej kampanii, znaku graficznego projektu (logo), dobranie fontu, opracowanie projektu graficznego materiałów wykorzystywanych w kampanii;  </w:t>
      </w:r>
    </w:p>
    <w:p w14:paraId="3F0A0979" w14:textId="71674615" w:rsidR="00216A8D" w:rsidRPr="0048124A" w:rsidRDefault="00216A8D" w:rsidP="00D720D7">
      <w:pPr>
        <w:pStyle w:val="Akapitzlist"/>
        <w:numPr>
          <w:ilvl w:val="0"/>
          <w:numId w:val="4"/>
        </w:numPr>
        <w:spacing w:line="252" w:lineRule="auto"/>
        <w:ind w:left="709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lastRenderedPageBreak/>
        <w:t xml:space="preserve">wskazanie kanałów promocyjnych, z ustaleniem terminów i ilości działań, z wykorzystaniem co najmniej </w:t>
      </w:r>
      <w:r w:rsidR="003A41DB" w:rsidRPr="0048124A">
        <w:rPr>
          <w:rFonts w:ascii="Calibri" w:hAnsi="Calibri" w:cs="Calibri"/>
        </w:rPr>
        <w:t>– mediów społecznościowych, ban</w:t>
      </w:r>
      <w:r w:rsidRPr="0048124A">
        <w:rPr>
          <w:rFonts w:ascii="Calibri" w:hAnsi="Calibri" w:cs="Calibri"/>
        </w:rPr>
        <w:t xml:space="preserve">erów internetowych, filmów na stronach internetowych przy założeniu, że Zamawiający oczekuje: </w:t>
      </w:r>
    </w:p>
    <w:p w14:paraId="7CF5F0C9" w14:textId="77777777" w:rsidR="0048124A" w:rsidRPr="0048124A" w:rsidRDefault="0048124A" w:rsidP="0048124A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  <w:shd w:val="clear" w:color="auto" w:fill="FFFFFF"/>
        </w:rPr>
        <w:t>produkcja 10 filmów promocyjnych 10-minutowych (+ wersja skrócona do 0,5</w:t>
      </w:r>
      <w:r w:rsidRPr="0048124A">
        <w:rPr>
          <w:rFonts w:ascii="Calibri" w:hAnsi="Calibri" w:cs="Calibri"/>
        </w:rPr>
        <w:br/>
      </w:r>
      <w:r w:rsidRPr="0048124A">
        <w:rPr>
          <w:rFonts w:ascii="Calibri" w:hAnsi="Calibri" w:cs="Calibri"/>
          <w:shd w:val="clear" w:color="auto" w:fill="FFFFFF"/>
        </w:rPr>
        <w:t>minuty)</w:t>
      </w:r>
    </w:p>
    <w:p w14:paraId="022357B1" w14:textId="77777777" w:rsidR="0048124A" w:rsidRPr="0048124A" w:rsidRDefault="0048124A" w:rsidP="0048124A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  <w:shd w:val="clear" w:color="auto" w:fill="FFFFFF"/>
        </w:rPr>
      </w:pPr>
      <w:r w:rsidRPr="0048124A">
        <w:rPr>
          <w:rFonts w:ascii="Calibri" w:hAnsi="Calibri" w:cs="Calibri"/>
          <w:shd w:val="clear" w:color="auto" w:fill="FFFFFF"/>
        </w:rPr>
        <w:t>produkcja banerów internetowych o zasięgu 500 000 PV (</w:t>
      </w:r>
      <w:proofErr w:type="spellStart"/>
      <w:r w:rsidRPr="0048124A">
        <w:rPr>
          <w:rFonts w:ascii="Calibri" w:hAnsi="Calibri" w:cs="Calibri"/>
          <w:shd w:val="clear" w:color="auto" w:fill="FFFFFF"/>
        </w:rPr>
        <w:t>private</w:t>
      </w:r>
      <w:proofErr w:type="spellEnd"/>
      <w:r w:rsidRPr="0048124A">
        <w:rPr>
          <w:rFonts w:ascii="Calibri" w:hAnsi="Calibri" w:cs="Calibri"/>
          <w:shd w:val="clear" w:color="auto" w:fill="FFFFFF"/>
        </w:rPr>
        <w:br/>
      </w:r>
      <w:proofErr w:type="spellStart"/>
      <w:r w:rsidRPr="0048124A">
        <w:rPr>
          <w:rFonts w:ascii="Calibri" w:hAnsi="Calibri" w:cs="Calibri"/>
          <w:shd w:val="clear" w:color="auto" w:fill="FFFFFF"/>
        </w:rPr>
        <w:t>views</w:t>
      </w:r>
      <w:proofErr w:type="spellEnd"/>
      <w:r w:rsidRPr="0048124A">
        <w:rPr>
          <w:rFonts w:ascii="Calibri" w:hAnsi="Calibri" w:cs="Calibri"/>
          <w:shd w:val="clear" w:color="auto" w:fill="FFFFFF"/>
        </w:rPr>
        <w:t>) w skali roku</w:t>
      </w:r>
    </w:p>
    <w:p w14:paraId="20E7E0C4" w14:textId="77777777" w:rsidR="0048124A" w:rsidRPr="0048124A" w:rsidRDefault="0048124A" w:rsidP="0048124A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  <w:shd w:val="clear" w:color="auto" w:fill="FFFFFF"/>
        </w:rPr>
      </w:pPr>
      <w:r w:rsidRPr="0048124A">
        <w:rPr>
          <w:rFonts w:ascii="Calibri" w:hAnsi="Calibri" w:cs="Calibri"/>
          <w:shd w:val="clear" w:color="auto" w:fill="FFFFFF"/>
        </w:rPr>
        <w:t>opracowanie kampanii sponsorowanych w mediach społecznościowych</w:t>
      </w:r>
      <w:r w:rsidRPr="0048124A">
        <w:rPr>
          <w:rFonts w:ascii="Calibri" w:hAnsi="Calibri" w:cs="Calibri"/>
          <w:shd w:val="clear" w:color="auto" w:fill="FFFFFF"/>
        </w:rPr>
        <w:br/>
        <w:t>o zasięgu 200 000 w skali miesiąca</w:t>
      </w:r>
    </w:p>
    <w:p w14:paraId="7AA69346" w14:textId="77777777" w:rsidR="0048124A" w:rsidRPr="0048124A" w:rsidRDefault="0048124A" w:rsidP="0048124A">
      <w:pPr>
        <w:pStyle w:val="Akapitzlist"/>
        <w:numPr>
          <w:ilvl w:val="0"/>
          <w:numId w:val="25"/>
        </w:numPr>
        <w:spacing w:line="252" w:lineRule="auto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  <w:shd w:val="clear" w:color="auto" w:fill="FFFFFF"/>
        </w:rPr>
        <w:t>wzrost liczby</w:t>
      </w:r>
      <w:r w:rsidRPr="0048124A">
        <w:rPr>
          <w:rFonts w:ascii="Calibri" w:hAnsi="Calibri" w:cs="Calibri"/>
          <w:color w:val="000000"/>
          <w:shd w:val="clear" w:color="auto" w:fill="FFFFFF"/>
        </w:rPr>
        <w:t xml:space="preserve"> użytkowników strony o nowych unikatowych użytkowników o 80</w:t>
      </w:r>
      <w:r w:rsidRPr="0048124A">
        <w:rPr>
          <w:rFonts w:ascii="Calibri" w:hAnsi="Calibri" w:cs="Calibri"/>
          <w:color w:val="000000"/>
        </w:rPr>
        <w:br/>
      </w:r>
      <w:r w:rsidRPr="0048124A">
        <w:rPr>
          <w:rFonts w:ascii="Calibri" w:hAnsi="Calibri" w:cs="Calibri"/>
          <w:color w:val="000000"/>
          <w:shd w:val="clear" w:color="auto" w:fill="FFFFFF"/>
        </w:rPr>
        <w:t xml:space="preserve">000 w skali roku  </w:t>
      </w:r>
    </w:p>
    <w:p w14:paraId="244FF427" w14:textId="7F9EF670" w:rsidR="00B13A25" w:rsidRPr="0048124A" w:rsidRDefault="00332852" w:rsidP="00D720D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48124A">
        <w:rPr>
          <w:rFonts w:ascii="Calibri" w:hAnsi="Calibri" w:cs="Calibri"/>
          <w:color w:val="000000"/>
          <w:shd w:val="clear" w:color="auto" w:fill="FFFFFF"/>
        </w:rPr>
        <w:t>W zakres realizacji</w:t>
      </w:r>
      <w:r w:rsidR="00B13A25" w:rsidRPr="0048124A">
        <w:rPr>
          <w:rFonts w:ascii="Calibri" w:hAnsi="Calibri" w:cs="Calibri"/>
          <w:color w:val="000000"/>
          <w:shd w:val="clear" w:color="auto" w:fill="FFFFFF"/>
        </w:rPr>
        <w:t xml:space="preserve"> kampanii promocyjnej z wykorzystaniem narzędzi i kreacji przygotowanych w ramach opracowania koncepcji kampanii</w:t>
      </w:r>
      <w:r w:rsidRPr="0048124A">
        <w:rPr>
          <w:rFonts w:ascii="Calibri" w:hAnsi="Calibri" w:cs="Calibri"/>
          <w:color w:val="000000"/>
          <w:shd w:val="clear" w:color="auto" w:fill="FFFFFF"/>
        </w:rPr>
        <w:t xml:space="preserve"> i realizacji postanowień ust. 2 powyżej wchodzi co najmniej: </w:t>
      </w:r>
    </w:p>
    <w:p w14:paraId="5F33386B" w14:textId="77777777" w:rsidR="0048124A" w:rsidRPr="0048124A" w:rsidRDefault="0048124A" w:rsidP="0048124A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bookmarkStart w:id="0" w:name="_Hlk52533603"/>
      <w:r w:rsidRPr="0048124A">
        <w:rPr>
          <w:rFonts w:ascii="Calibri" w:hAnsi="Calibri" w:cs="Calibri"/>
        </w:rPr>
        <w:t>emisja filmów promocyjnych na stronach internetowych, nośnikach miejskich, w kinach o zasięgu 500 000 PV (</w:t>
      </w:r>
      <w:proofErr w:type="spellStart"/>
      <w:r w:rsidRPr="0048124A">
        <w:rPr>
          <w:rFonts w:ascii="Calibri" w:hAnsi="Calibri" w:cs="Calibri"/>
        </w:rPr>
        <w:t>private</w:t>
      </w:r>
      <w:proofErr w:type="spellEnd"/>
      <w:r w:rsidRPr="0048124A">
        <w:rPr>
          <w:rFonts w:ascii="Calibri" w:hAnsi="Calibri" w:cs="Calibri"/>
        </w:rPr>
        <w:t xml:space="preserve"> </w:t>
      </w:r>
      <w:proofErr w:type="spellStart"/>
      <w:r w:rsidRPr="0048124A">
        <w:rPr>
          <w:rFonts w:ascii="Calibri" w:hAnsi="Calibri" w:cs="Calibri"/>
        </w:rPr>
        <w:t>views</w:t>
      </w:r>
      <w:proofErr w:type="spellEnd"/>
      <w:r w:rsidRPr="0048124A">
        <w:rPr>
          <w:rFonts w:ascii="Calibri" w:hAnsi="Calibri" w:cs="Calibri"/>
        </w:rPr>
        <w:t>) w skali roku;</w:t>
      </w:r>
    </w:p>
    <w:p w14:paraId="4B08413B" w14:textId="77777777" w:rsidR="0048124A" w:rsidRPr="0048124A" w:rsidRDefault="0048124A" w:rsidP="0048124A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emisja banerów internetowych o zasięgu 500 000 PV (</w:t>
      </w:r>
      <w:proofErr w:type="spellStart"/>
      <w:r w:rsidRPr="0048124A">
        <w:rPr>
          <w:rFonts w:ascii="Calibri" w:hAnsi="Calibri" w:cs="Calibri"/>
        </w:rPr>
        <w:t>private</w:t>
      </w:r>
      <w:proofErr w:type="spellEnd"/>
      <w:r w:rsidRPr="0048124A">
        <w:rPr>
          <w:rFonts w:ascii="Calibri" w:hAnsi="Calibri" w:cs="Calibri"/>
        </w:rPr>
        <w:t xml:space="preserve"> </w:t>
      </w:r>
      <w:proofErr w:type="spellStart"/>
      <w:r w:rsidRPr="0048124A">
        <w:rPr>
          <w:rFonts w:ascii="Calibri" w:hAnsi="Calibri" w:cs="Calibri"/>
        </w:rPr>
        <w:t>views</w:t>
      </w:r>
      <w:proofErr w:type="spellEnd"/>
      <w:r w:rsidRPr="0048124A">
        <w:rPr>
          <w:rFonts w:ascii="Calibri" w:hAnsi="Calibri" w:cs="Calibri"/>
        </w:rPr>
        <w:t>) w skali roku</w:t>
      </w:r>
    </w:p>
    <w:p w14:paraId="16BB3E8A" w14:textId="77777777" w:rsidR="0048124A" w:rsidRPr="0048124A" w:rsidRDefault="0048124A" w:rsidP="0048124A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emisja kampanii sponsorowanych w mediach społecznościowych o łącznym zasięgu 200 000 w skali miesiąca</w:t>
      </w:r>
    </w:p>
    <w:bookmarkEnd w:id="0"/>
    <w:p w14:paraId="590B4D2A" w14:textId="318E725C" w:rsidR="00332852" w:rsidRPr="0048124A" w:rsidRDefault="00C72E66" w:rsidP="008648B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Przedmiot Umowy realizowany jest w ramach projektu </w:t>
      </w:r>
      <w:r w:rsidRPr="0048124A">
        <w:rPr>
          <w:rFonts w:ascii="Calibri" w:hAnsi="Calibri" w:cs="Calibri"/>
        </w:rPr>
        <w:t xml:space="preserve">pn. </w:t>
      </w:r>
      <w:r w:rsidR="00332852" w:rsidRPr="0048124A">
        <w:rPr>
          <w:rFonts w:ascii="Calibri" w:hAnsi="Calibri" w:cs="Calibri"/>
        </w:rPr>
        <w:t xml:space="preserve">„Otwarta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twórczych” realizowanego </w:t>
      </w:r>
      <w:r w:rsidR="00332852" w:rsidRPr="0048124A">
        <w:rPr>
          <w:rFonts w:ascii="Calibri" w:hAnsi="Calibri" w:cs="Calibri"/>
          <w:i/>
          <w:iCs/>
        </w:rPr>
        <w:t>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3CEC9EC4" w14:textId="219C29B7" w:rsidR="00C72E66" w:rsidRPr="0048124A" w:rsidRDefault="00C72E66" w:rsidP="00D720D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Style w:val="Domylnaczcionkaakapitu5"/>
          <w:rFonts w:ascii="Calibri" w:hAnsi="Calibri" w:cs="Calibri"/>
          <w:bCs/>
          <w:lang w:bidi="pl-PL"/>
        </w:rPr>
        <w:t>Wykonawca oświadcza, że akceptuje fakt, iż przedmiot umowy objęty jest dofinansowaniem</w:t>
      </w:r>
      <w:r w:rsidRPr="0048124A">
        <w:rPr>
          <w:rStyle w:val="Domylnaczcionkaakapitu5"/>
          <w:rFonts w:ascii="Calibri" w:hAnsi="Calibri" w:cs="Calibri"/>
          <w:lang w:bidi="pl-PL"/>
        </w:rPr>
        <w:t xml:space="preserve"> z programu wskazanego w </w:t>
      </w:r>
      <w:r w:rsidR="00332852" w:rsidRPr="0048124A">
        <w:rPr>
          <w:rStyle w:val="Domylnaczcionkaakapitu5"/>
          <w:rFonts w:ascii="Calibri" w:hAnsi="Calibri" w:cs="Calibri"/>
          <w:lang w:bidi="pl-PL"/>
        </w:rPr>
        <w:t>ust. 4</w:t>
      </w:r>
      <w:r w:rsidRPr="0048124A">
        <w:rPr>
          <w:rStyle w:val="Domylnaczcionkaakapitu5"/>
          <w:rFonts w:ascii="Calibri" w:hAnsi="Calibri" w:cs="Calibri"/>
          <w:lang w:bidi="pl-PL"/>
        </w:rPr>
        <w:t xml:space="preserve"> </w:t>
      </w:r>
      <w:r w:rsidRPr="0048124A">
        <w:rPr>
          <w:rFonts w:ascii="Calibri" w:hAnsi="Calibri" w:cs="Calibri"/>
          <w:color w:val="000000"/>
          <w:lang w:eastAsia="ar-SA"/>
        </w:rPr>
        <w:t>oraz wyraża zgodę na informowanie osób trzecich przez Zamawiającego o takim finansowaniu.</w:t>
      </w:r>
    </w:p>
    <w:p w14:paraId="7EF902B4" w14:textId="77777777" w:rsidR="00332852" w:rsidRPr="0048124A" w:rsidRDefault="00332852" w:rsidP="00A73DF8">
      <w:pPr>
        <w:pStyle w:val="Akapitzlist"/>
        <w:spacing w:after="0"/>
        <w:ind w:left="303"/>
        <w:jc w:val="both"/>
        <w:rPr>
          <w:rFonts w:ascii="Calibri" w:hAnsi="Calibri" w:cs="Calibri"/>
          <w:bCs/>
        </w:rPr>
      </w:pPr>
    </w:p>
    <w:p w14:paraId="5C9397FF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2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Termin i warunki wykonania przedmiotu Umowy]</w:t>
      </w:r>
    </w:p>
    <w:p w14:paraId="253B06D4" w14:textId="46C7E4EC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Wykonawca zobowiązany jest do wykonania przedmiotu umowy w termin</w:t>
      </w:r>
      <w:r w:rsidR="00332852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ach</w:t>
      </w:r>
      <w:r w:rsidR="002610DF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:</w:t>
      </w:r>
    </w:p>
    <w:p w14:paraId="6481A9C9" w14:textId="0303C658" w:rsidR="00C72E66" w:rsidRPr="0048124A" w:rsidRDefault="00332852" w:rsidP="00D720D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</w:t>
      </w:r>
      <w:r w:rsidR="00BC00A1" w:rsidRPr="0048124A">
        <w:rPr>
          <w:rFonts w:ascii="Calibri" w:hAnsi="Calibri" w:cs="Calibri"/>
        </w:rPr>
        <w:t xml:space="preserve">określonym w § 1 ust. 2 umowy całość prac zostanie wykonana przez Wykonawcę do dnia </w:t>
      </w:r>
      <w:r w:rsidR="006D0CE0" w:rsidRPr="0048124A">
        <w:rPr>
          <w:rFonts w:ascii="Calibri" w:hAnsi="Calibri" w:cs="Calibri"/>
        </w:rPr>
        <w:t>15.02.2021</w:t>
      </w:r>
      <w:r w:rsidR="000D4A8A" w:rsidRPr="0048124A">
        <w:rPr>
          <w:rFonts w:ascii="Calibri" w:hAnsi="Calibri" w:cs="Calibri"/>
        </w:rPr>
        <w:t xml:space="preserve">, przy czym w terminie 30 dni od podpisania umowy strony ustalą szczegółowy harmonogram działań przygotowawczych do prowadzenia kampanii, z uwzględnieniem że działania promocyjne muszą </w:t>
      </w:r>
      <w:r w:rsidR="006D0CE0" w:rsidRPr="0048124A">
        <w:rPr>
          <w:rFonts w:ascii="Calibri" w:hAnsi="Calibri" w:cs="Calibri"/>
        </w:rPr>
        <w:t>rozpocząć się do dnia 1.03.2021.</w:t>
      </w:r>
    </w:p>
    <w:p w14:paraId="52F61934" w14:textId="2122F2C8" w:rsidR="00BC00A1" w:rsidRPr="0048124A" w:rsidRDefault="00BC00A1" w:rsidP="00D720D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W zakresie określonym w § 1 ust. 3 umowy całość prac zostanie wykonana przez Wykonawcę do dnia 7 czerwca 2023 roku</w:t>
      </w:r>
    </w:p>
    <w:p w14:paraId="28AEE4ED" w14:textId="12509AF1" w:rsidR="00BC00A1" w:rsidRPr="0048124A" w:rsidRDefault="00BC00A1" w:rsidP="003A41DB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Niezależnie od określonych powyżej terminów granicznych Wykonawca zobowiązany jest do cotygodniowego raportowania postępów prac w formie mailowej i comiesięcznego przygotowywania sprawozdań </w:t>
      </w:r>
      <w:r w:rsidR="003A41DB" w:rsidRPr="0048124A">
        <w:rPr>
          <w:rFonts w:ascii="Calibri" w:hAnsi="Calibri" w:cs="Calibri"/>
          <w:sz w:val="22"/>
          <w:szCs w:val="22"/>
        </w:rPr>
        <w:t xml:space="preserve">zawierających: podsumowanie wykonanych zadań wraz z raportami </w:t>
      </w:r>
      <w:r w:rsidR="003A41DB" w:rsidRPr="0048124A">
        <w:rPr>
          <w:rFonts w:ascii="Calibri" w:hAnsi="Calibri" w:cs="Calibri"/>
          <w:sz w:val="22"/>
          <w:szCs w:val="22"/>
        </w:rPr>
        <w:lastRenderedPageBreak/>
        <w:t>efektywności i dotarcia kampanii, harmonogram prac na następny okres</w:t>
      </w:r>
      <w:r w:rsidR="009B4D45" w:rsidRPr="0048124A">
        <w:rPr>
          <w:rFonts w:ascii="Calibri" w:hAnsi="Calibri" w:cs="Calibri"/>
          <w:sz w:val="22"/>
          <w:szCs w:val="22"/>
        </w:rPr>
        <w:t>.</w:t>
      </w:r>
    </w:p>
    <w:p w14:paraId="16DB1E60" w14:textId="279CC314" w:rsidR="00BC00A1" w:rsidRPr="0048124A" w:rsidRDefault="0063052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Strony będą organizowały cotygodniowe spot</w:t>
      </w:r>
      <w:r w:rsidR="009B4D45" w:rsidRPr="0048124A">
        <w:rPr>
          <w:rFonts w:ascii="Calibri" w:hAnsi="Calibri" w:cs="Calibri"/>
          <w:sz w:val="22"/>
          <w:szCs w:val="22"/>
        </w:rPr>
        <w:t>kania robocze w celu omawiania bieżących działań w ramach kampanii i planowania na następny okres.</w:t>
      </w:r>
    </w:p>
    <w:p w14:paraId="38DF1F8A" w14:textId="70C1E3D0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W terminie, o którym mowa w ust. 1</w:t>
      </w:r>
      <w:r w:rsidR="00630526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 lit) b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 Wykonawca zobowiązany jest do wykonania wszystkich zobowiązań określonych w § 1 umowy.</w:t>
      </w:r>
    </w:p>
    <w:p w14:paraId="62C9B158" w14:textId="77777777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D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o kontaktów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 xml:space="preserve"> bieżących w sprawie przedmiotu Umowy Strony wyznaczają swoich przedstawicieli:  </w:t>
      </w:r>
    </w:p>
    <w:p w14:paraId="6CFBDF4E" w14:textId="77777777" w:rsidR="0063052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ab/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ze strony Zamawiającego: </w:t>
      </w:r>
    </w:p>
    <w:p w14:paraId="6EA5705B" w14:textId="5CCB9F0A" w:rsidR="00C72E66" w:rsidRPr="0048124A" w:rsidRDefault="00630526" w:rsidP="00D720D7">
      <w:pPr>
        <w:pStyle w:val="Normalny4"/>
        <w:numPr>
          <w:ilvl w:val="0"/>
          <w:numId w:val="18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Pan Jakub Biegaj</w:t>
      </w:r>
      <w:r w:rsidR="00C72E66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 xml:space="preserve">tel. </w:t>
      </w:r>
      <w:r w:rsidR="009B4D45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602110202, e-mail: jbiegaj@tzsp.art.pl</w:t>
      </w:r>
    </w:p>
    <w:p w14:paraId="0EA4BB2B" w14:textId="6EC9E912" w:rsidR="00630526" w:rsidRPr="0048124A" w:rsidRDefault="00630526" w:rsidP="00D720D7">
      <w:pPr>
        <w:pStyle w:val="Normalny4"/>
        <w:numPr>
          <w:ilvl w:val="0"/>
          <w:numId w:val="18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Pa</w:t>
      </w:r>
      <w:r w:rsidR="009B4D45"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>ni Zofia Sikorska tel. 696417388, e-mail: info@tzsp.art.pl</w:t>
      </w:r>
    </w:p>
    <w:p w14:paraId="5BD448C5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lub inna/inne wskazana/-e pisemnie osoba/-y</w:t>
      </w:r>
    </w:p>
    <w:p w14:paraId="79F89530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ze strony Wykonawcy: …………….</w:t>
      </w:r>
      <w:r w:rsidRPr="0048124A">
        <w:rPr>
          <w:rFonts w:ascii="Calibri" w:hAnsi="Calibri" w:cs="Calibri"/>
          <w:bCs/>
          <w:color w:val="000000"/>
          <w:sz w:val="22"/>
          <w:szCs w:val="22"/>
          <w:lang w:eastAsia="pl-PL" w:bidi="pl-PL"/>
        </w:rPr>
        <w:tab/>
        <w:t>tel. ………………….., e-mail: …………………….</w:t>
      </w:r>
    </w:p>
    <w:p w14:paraId="50805AA8" w14:textId="77777777" w:rsidR="00C72E66" w:rsidRPr="0048124A" w:rsidRDefault="00C72E66" w:rsidP="00A73DF8">
      <w:pPr>
        <w:pStyle w:val="Normalny4"/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ab/>
        <w:t>lub inna/inne wskazana/-e pisemnie osoba/-y.</w:t>
      </w:r>
    </w:p>
    <w:p w14:paraId="6722C18F" w14:textId="54C7E015" w:rsidR="00C72E66" w:rsidRPr="0048124A" w:rsidRDefault="00C72E66" w:rsidP="00D720D7">
      <w:pPr>
        <w:pStyle w:val="Normalny4"/>
        <w:numPr>
          <w:ilvl w:val="0"/>
          <w:numId w:val="12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 xml:space="preserve">Wszelkie powiadomienia związane z wykonywaniem przedmiotu umowy będą dokonywane drogą elektroniczną z wykorzystaniem danych kontaktowych, o których mowa w ust. </w:t>
      </w:r>
      <w:r w:rsidR="00630526"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5</w:t>
      </w:r>
      <w:r w:rsidRPr="0048124A"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  <w:t>, chyba że co innego wynika wprost z postanowień Umowy.</w:t>
      </w:r>
    </w:p>
    <w:p w14:paraId="3B6885AF" w14:textId="77777777" w:rsidR="00C72E66" w:rsidRPr="0048124A" w:rsidRDefault="00C72E66" w:rsidP="00A73DF8">
      <w:pPr>
        <w:pStyle w:val="Normalny4"/>
        <w:spacing w:line="276" w:lineRule="auto"/>
        <w:rPr>
          <w:rFonts w:ascii="Calibri" w:hAnsi="Calibri" w:cs="Calibri"/>
          <w:sz w:val="22"/>
          <w:szCs w:val="22"/>
        </w:rPr>
      </w:pPr>
    </w:p>
    <w:p w14:paraId="33DD5248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3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Odbiór przedmiotu Umowy]</w:t>
      </w:r>
    </w:p>
    <w:p w14:paraId="4CAA677A" w14:textId="21D8C7F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Za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datę</w:t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wykonania przedmiotu Umowy, w zakresie, o którym mowa w </w:t>
      </w:r>
      <w:r w:rsidRPr="0048124A">
        <w:rPr>
          <w:rFonts w:ascii="Calibri" w:eastAsia="Times New Roman" w:hAnsi="Calibri" w:cs="Calibri"/>
          <w:bCs/>
          <w:color w:val="000000"/>
          <w:sz w:val="22"/>
          <w:szCs w:val="22"/>
        </w:rPr>
        <w:t>§ 1 ust. 1 Umowy</w:t>
      </w: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przyjmuje  się datę podpisania Protokołu Odbioru.</w:t>
      </w:r>
      <w:r w:rsidR="000D4A8A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Sporządzane miesięcznie sprawozdania, potwierdzone przez Zamawiającego będą stanowiły</w:t>
      </w:r>
      <w:r w:rsidR="00DF3987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potwierdzenie wykonanych comiesięcznie czynności przez Wykonawcę.</w:t>
      </w:r>
      <w:r w:rsidR="000D4A8A"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</w:t>
      </w:r>
    </w:p>
    <w:p w14:paraId="40508C8F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Jeśli w toku czynności odbioru zostaną stwierdzone wady dające się usunąć, to Zamawiający odmówi odbioru do czasu ich usunięcia i wyznaczy termin na ich usunięcie. </w:t>
      </w:r>
    </w:p>
    <w:p w14:paraId="6D2D3099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>Zamawiający może podjąć decyzję o przerwaniu czynności odbioru, jeżeli w czasie tych czynności ujawniono istnienie takich wad, które uniemożliwiają odbiór przedmiotu umowy, aż do czasu usunięcia tych wad.</w:t>
      </w:r>
    </w:p>
    <w:p w14:paraId="79AE57F0" w14:textId="77777777" w:rsidR="00C72E66" w:rsidRPr="0048124A" w:rsidRDefault="00C72E66" w:rsidP="00D720D7">
      <w:pPr>
        <w:pStyle w:val="Normalny4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color w:val="000000"/>
          <w:sz w:val="22"/>
          <w:szCs w:val="22"/>
          <w:lang w:eastAsia="pl-PL" w:bidi="pl-PL"/>
        </w:rPr>
        <w:t>W przypadku niewykonania przedmiotu Umowy w dodatkowym terminie wyznaczonym przez Zamawiającego, lub, gdy wady stwierdzone podczas procedury odbioru usunąć się nie dadzą albo gdy z okoliczności wynika, że Wykonawca nie zdoła ich usunąć w czasie odpowiednim, Zamawiający może od Umowy odstąpić, w całości lub niewykonanej części, jeżeli wady są istotne. Jeżeli wady nie są istotne, Zamawiający może żądać obniżenia wynagrodzenia w odpowiednim stosunku. To samo dotyczy wypadku, gdy Wykonawca nie usunął wad w terminie wyznaczonym przez Zamawiającego.</w:t>
      </w:r>
    </w:p>
    <w:p w14:paraId="307083DB" w14:textId="77777777" w:rsidR="00C72E66" w:rsidRPr="0048124A" w:rsidRDefault="00C72E66" w:rsidP="00A73DF8">
      <w:pPr>
        <w:pStyle w:val="Normalny4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7F3129" w14:textId="77777777" w:rsidR="00C72E66" w:rsidRPr="0048124A" w:rsidRDefault="00C72E66" w:rsidP="00A73DF8">
      <w:pPr>
        <w:pStyle w:val="Normalny4"/>
        <w:tabs>
          <w:tab w:val="left" w:pos="0"/>
        </w:tabs>
        <w:spacing w:line="276" w:lineRule="auto"/>
        <w:jc w:val="center"/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4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Wynagrodzenie]</w:t>
      </w:r>
    </w:p>
    <w:p w14:paraId="158DF279" w14:textId="77777777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Strony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  <w:lang w:eastAsia="pl-PL" w:bidi="pl-PL"/>
        </w:rPr>
        <w:t xml:space="preserve"> ustalają wysokość wynagrodzenia Wykonawcy z tytułu należytego wykonania całości przedmiotu Umowy określone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  <w:t xml:space="preserve">go w  § 1, zgodnie ze złożoną przez Wykonawcę ofertą, 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na kwotę netto: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 zł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(słownie zł: _________________), plus należny podatek VAT w wysokości: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 zł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(słownie zł: _________________________), razem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brutto: 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__________________ zł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(słownie zł: ______________________). </w:t>
      </w:r>
    </w:p>
    <w:p w14:paraId="019BDA1D" w14:textId="7BF8A816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Wynagrodzenie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będzie płatne w </w:t>
      </w:r>
      <w:r w:rsidR="00630526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równych miesięcznych ratach w wysokości ……………………. Zł (słownie: ………………………………………) brutto każda rata, przy czym ostatnia rata płatna będzie po </w:t>
      </w:r>
      <w:r w:rsidR="00630526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lastRenderedPageBreak/>
        <w:t>dokonaniu bez zastrzeżeń odbioru końcowego przedmiotu umowy</w:t>
      </w:r>
      <w:r w:rsidR="00A85274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, do dnia 7 lipca 2023 roku</w:t>
      </w:r>
      <w:r w:rsidR="00630526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30B28F5" w14:textId="77777777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W wynagrodzeniu określonym w ust.1 mieszczą się wszelkie koszty wykonania przedmiotu Umowy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. </w:t>
      </w:r>
    </w:p>
    <w:p w14:paraId="1E63446B" w14:textId="209094E5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Podstawą płatności będ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ą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wystawion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e comiesięcznie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przez Wykonawcę faktur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y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VAT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>, przy czym podstawą wystawienia faktur będą zaakceptowane przez Zamawiającego sprawozdania, o których mowa w § 2 ust. 2 umowy. Podstawą wystawienia ostatniej faktury będzie protokół odbioru końcowego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 xml:space="preserve"> (będący protokołem końcowym </w:t>
      </w:r>
      <w:r w:rsidR="00A85274" w:rsidRPr="0048124A">
        <w:rPr>
          <w:rFonts w:ascii="Calibri" w:hAnsi="Calibri" w:cs="Calibri"/>
          <w:sz w:val="22"/>
          <w:szCs w:val="22"/>
          <w:lang w:eastAsia="pl-PL" w:bidi="pl-PL"/>
        </w:rPr>
        <w:t xml:space="preserve">odbioru całości </w:t>
      </w:r>
      <w:r w:rsidRPr="0048124A">
        <w:rPr>
          <w:rFonts w:ascii="Calibri" w:hAnsi="Calibri" w:cs="Calibri"/>
          <w:sz w:val="22"/>
          <w:szCs w:val="22"/>
          <w:lang w:eastAsia="pl-PL" w:bidi="pl-PL"/>
        </w:rPr>
        <w:t>przedmiotu umowy), potwierdzający odbiór bez zastrzeżeń przedmiotu Umowy.</w:t>
      </w:r>
    </w:p>
    <w:p w14:paraId="61448CF8" w14:textId="5495CF48" w:rsidR="00C72E66" w:rsidRPr="0048124A" w:rsidRDefault="00C72E66" w:rsidP="00D720D7">
      <w:pPr>
        <w:pStyle w:val="Normalny4"/>
        <w:numPr>
          <w:ilvl w:val="0"/>
          <w:numId w:val="16"/>
        </w:numPr>
        <w:tabs>
          <w:tab w:val="left" w:pos="380"/>
        </w:tabs>
        <w:spacing w:after="120" w:line="276" w:lineRule="auto"/>
        <w:jc w:val="both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  <w:lang w:eastAsia="pl-PL" w:bidi="pl-PL"/>
        </w:rPr>
        <w:t>Zapła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ta wynagrodzenia nast</w:t>
      </w:r>
      <w:r w:rsidR="00A85274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ępować będzie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przelewem na rachunek bankowy Wykonawcy</w:t>
      </w:r>
      <w:r w:rsidR="00A73DF8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, zgłoszony do właściwego Urzędu Skarbowego, 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w terminie do </w:t>
      </w:r>
      <w:r w:rsidR="00A85274"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>90</w:t>
      </w: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 dni licząc od dnia przedłożenia Zamawiającemu prawidłowo wystawionej faktury, przy czym za dzień spełnienia świadczenia pieniężnego uważać się będzie dzień złożenia polecenia przelewu w banku Zamawiającego. </w:t>
      </w:r>
    </w:p>
    <w:p w14:paraId="4F849AB8" w14:textId="690B214D" w:rsidR="00A73DF8" w:rsidRPr="0048124A" w:rsidRDefault="00A73DF8" w:rsidP="00D720D7">
      <w:pPr>
        <w:pStyle w:val="Normalny4"/>
        <w:numPr>
          <w:ilvl w:val="0"/>
          <w:numId w:val="16"/>
        </w:numPr>
        <w:tabs>
          <w:tab w:val="left" w:pos="380"/>
        </w:tabs>
        <w:spacing w:after="120" w:line="276" w:lineRule="auto"/>
        <w:jc w:val="both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bCs/>
          <w:color w:val="000000"/>
          <w:sz w:val="22"/>
          <w:szCs w:val="22"/>
        </w:rPr>
        <w:t xml:space="preserve">Faktury mogą być przekazywane Zamawiającemu za pośrednictwem platformy elektronicznego fakturowania PEFEXPERT. </w:t>
      </w:r>
    </w:p>
    <w:p w14:paraId="1DE0E69B" w14:textId="6B988D59" w:rsidR="00C72E66" w:rsidRPr="0048124A" w:rsidRDefault="00C72E66" w:rsidP="00A73DF8">
      <w:pPr>
        <w:spacing w:after="0" w:line="276" w:lineRule="auto"/>
        <w:jc w:val="center"/>
        <w:rPr>
          <w:rStyle w:val="Domylnaczcionkaakapitu5"/>
          <w:rFonts w:eastAsia="Lucida Sans Unicode" w:cs="Calibri"/>
          <w:kern w:val="1"/>
          <w:lang w:eastAsia="zh-CN" w:bidi="hi-IN"/>
        </w:rPr>
      </w:pPr>
      <w:r w:rsidRPr="0048124A">
        <w:rPr>
          <w:rFonts w:cs="Calibri"/>
          <w:b/>
          <w:bCs/>
        </w:rPr>
        <w:t xml:space="preserve">§ 5 [ </w:t>
      </w:r>
      <w:r w:rsidRPr="0048124A">
        <w:rPr>
          <w:rFonts w:cs="Calibri"/>
          <w:b/>
        </w:rPr>
        <w:t>Przeniesienie majątkowych praw autorskich</w:t>
      </w:r>
      <w:r w:rsidRPr="0048124A">
        <w:rPr>
          <w:rStyle w:val="Domylnaczcionkaakapitu5"/>
          <w:rFonts w:cs="Calibri"/>
          <w:b/>
          <w:bCs/>
        </w:rPr>
        <w:t>]</w:t>
      </w:r>
    </w:p>
    <w:p w14:paraId="57FB79FC" w14:textId="2A9BFC0B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Z dniem przyjęcia przedmiotu umowy </w:t>
      </w:r>
      <w:r w:rsidR="00A73DF8" w:rsidRPr="0048124A">
        <w:rPr>
          <w:rFonts w:ascii="Calibri" w:hAnsi="Calibri" w:cs="Calibri"/>
          <w:sz w:val="22"/>
          <w:szCs w:val="22"/>
        </w:rPr>
        <w:t xml:space="preserve">o którym mowa w § 1 ust. 2lit. a) </w:t>
      </w:r>
      <w:r w:rsidRPr="0048124A">
        <w:rPr>
          <w:rFonts w:ascii="Calibri" w:hAnsi="Calibri" w:cs="Calibri"/>
          <w:sz w:val="22"/>
          <w:szCs w:val="22"/>
        </w:rPr>
        <w:t xml:space="preserve">(Dzieła) bez zastrzeżeń Wykonawca przenosi, a Zamawiający nabywa w całości wszelkie majątkowe prawa autorskie związane z Dziełem. Przeniesienie to następuje w pełnym zakresie do swobodnego korzystania i rozporządzania w całości lub dowolnie wybranych fragmentów Dzieła, bez ograniczeń terytorialnych i czasowych, w nieograniczonej ilości na następujących polach eksploatacji: </w:t>
      </w:r>
    </w:p>
    <w:p w14:paraId="6583A2CB" w14:textId="44A2A048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utrwalania i zwielokrotniania Dzieła – wytwarzanie określona techniką egzemplarzy Dzieła, w tym techniką drukarską, reprograficzną, zapisu magnetycznego oraz techniką cyfrową (digitalizacja); </w:t>
      </w:r>
    </w:p>
    <w:p w14:paraId="06093551" w14:textId="51153094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zwielokrotnianie Dzieła w całości lub w części w innym rozmiarze lub inną techniką artystyczną, </w:t>
      </w:r>
    </w:p>
    <w:p w14:paraId="2A4F29A9" w14:textId="306E3E2F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w zakresie obrotu oryginałem albo egzemplarzami, na których Dzieło utrwalono – wprowadzanie do obrotu, najem, użyczenie oryginału albo egzemplarzy (m.in. w postaci albumów, katalogów, ilustracji do książek, widokówek, druków reklamowych, bannerów reklamowych, reklamy sieciowej, utworów multimedialnych);</w:t>
      </w:r>
    </w:p>
    <w:p w14:paraId="39FE0BF1" w14:textId="799CE396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w zakresie rozpowszechniania Dzieła w sposób inny niż określony w podpunkcie 3) – publiczne wykonanie, wystawienie, wyświetlenie, odtworzenie oraz nadawanie i reemitowanie, a także publiczne udostępnienie Dzieła w taki sposób, aby każdy mógł mieć do niego dostęp </w:t>
      </w:r>
      <w:r w:rsidRPr="0048124A">
        <w:rPr>
          <w:rFonts w:ascii="Calibri" w:hAnsi="Calibri" w:cs="Calibri"/>
        </w:rPr>
        <w:br/>
        <w:t>w miejscu i czasie przez siebie wybranym;</w:t>
      </w:r>
    </w:p>
    <w:p w14:paraId="621CE455" w14:textId="0F3F2594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zmiana nośników Dzieła celem zachowania jego oryginału lub w celu jego eksploatowania lub użyczenia;</w:t>
      </w:r>
    </w:p>
    <w:p w14:paraId="09706B2C" w14:textId="7A923248" w:rsidR="00C72E66" w:rsidRPr="0048124A" w:rsidRDefault="00C72E66" w:rsidP="00D720D7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w zakresie tworzenia i rozpowszechniania dzieł zależnych zrealizowanych przy wykorzystaniu Dzieła – korzystanie z nich na polach eksploatacji określonych w pkt 1)-5).</w:t>
      </w:r>
    </w:p>
    <w:p w14:paraId="38CC25BE" w14:textId="3B8F7D59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Przeniesienie praw, o których mowa w ust. 1 może być realizowane przez Zamawiającego </w:t>
      </w:r>
      <w:r w:rsidRPr="0048124A">
        <w:rPr>
          <w:rFonts w:ascii="Calibri" w:hAnsi="Calibri" w:cs="Calibri"/>
          <w:sz w:val="22"/>
          <w:szCs w:val="22"/>
        </w:rPr>
        <w:br/>
        <w:t>w sposób dowolnie przez niego wybrany a umożliwiający mu prowadzenie działalności statutowej.</w:t>
      </w:r>
    </w:p>
    <w:p w14:paraId="0AD0AAB1" w14:textId="417980BD" w:rsidR="00C72E66" w:rsidRPr="0048124A" w:rsidRDefault="00C72E66" w:rsidP="00D720D7">
      <w:pPr>
        <w:pStyle w:val="Normalny4"/>
        <w:numPr>
          <w:ilvl w:val="0"/>
          <w:numId w:val="20"/>
        </w:numPr>
        <w:tabs>
          <w:tab w:val="left" w:pos="38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 xml:space="preserve">Strony zgodnie oświadczają, że w razie wątpliwości co do zakresu pól eksploatacji objętych niniejszą Umową należy przyjąć, iż rozporządzenie prawami autorskimi do Dzieła, określone w ust. 1 następuje za wynagrodzeniem na wszystkich polach eksploatacji znanych w chwili zawarcia </w:t>
      </w:r>
      <w:r w:rsidRPr="0048124A">
        <w:rPr>
          <w:rFonts w:ascii="Calibri" w:hAnsi="Calibri" w:cs="Calibri"/>
          <w:sz w:val="22"/>
          <w:szCs w:val="22"/>
        </w:rPr>
        <w:lastRenderedPageBreak/>
        <w:t xml:space="preserve">niniejszej umowy w tym, określonych w art. 50 ustawy z dnia 4 lutego 1994 r. </w:t>
      </w:r>
      <w:r w:rsidRPr="0048124A">
        <w:rPr>
          <w:rFonts w:ascii="Calibri" w:hAnsi="Calibri" w:cs="Calibri"/>
          <w:i/>
          <w:iCs/>
          <w:sz w:val="22"/>
          <w:szCs w:val="22"/>
        </w:rPr>
        <w:t>o prawie autorskim i prawach pokrewnych</w:t>
      </w:r>
      <w:r w:rsidRPr="0048124A">
        <w:rPr>
          <w:rFonts w:ascii="Calibri" w:hAnsi="Calibri" w:cs="Calibri"/>
          <w:sz w:val="22"/>
          <w:szCs w:val="22"/>
        </w:rPr>
        <w:t xml:space="preserve"> (Dz.U.2015 r., poz. 1923 ze zm.).          </w:t>
      </w:r>
    </w:p>
    <w:p w14:paraId="2AD08322" w14:textId="77777777" w:rsidR="00C72E66" w:rsidRPr="0048124A" w:rsidRDefault="00C72E66" w:rsidP="00A73DF8">
      <w:pPr>
        <w:pStyle w:val="Normalny4"/>
        <w:spacing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1C4372CB" w14:textId="123DE576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6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Autorskie prawa osobiste]</w:t>
      </w:r>
    </w:p>
    <w:p w14:paraId="62978C24" w14:textId="16421BC1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Wykonawca zobowiązuje się do nie wykonywania swych autorskich praw osobistych wobec Zamawiającego.</w:t>
      </w:r>
    </w:p>
    <w:p w14:paraId="6AE83C55" w14:textId="348110CB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Strony</w:t>
      </w:r>
      <w:r w:rsidRPr="0048124A">
        <w:rPr>
          <w:rFonts w:ascii="Calibri" w:hAnsi="Calibri" w:cs="Calibri"/>
          <w:sz w:val="22"/>
          <w:szCs w:val="22"/>
        </w:rPr>
        <w:t xml:space="preserve"> zgodnie postanawiają, iż z chwilą nabycia przez Zamawiającego autorskich praw majątkowych do przedmiotu umowy (Dzieła), Zamawiający może: </w:t>
      </w:r>
    </w:p>
    <w:p w14:paraId="6A5F815D" w14:textId="05DFE109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decydować w jaki sposób i kiedy wykorzystać Dzieło; </w:t>
      </w:r>
    </w:p>
    <w:p w14:paraId="6CF2A99E" w14:textId="64BCDABE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dokonywać lub zlecać dokonywanie w nim dowolnych zmian;</w:t>
      </w:r>
    </w:p>
    <w:p w14:paraId="346214A0" w14:textId="1F134978" w:rsidR="00C72E66" w:rsidRPr="0048124A" w:rsidRDefault="00C72E66" w:rsidP="00D720D7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</w:rPr>
      </w:pPr>
      <w:r w:rsidRPr="0048124A">
        <w:rPr>
          <w:rFonts w:ascii="Calibri" w:hAnsi="Calibri" w:cs="Calibri"/>
        </w:rPr>
        <w:t>opracowywać i rozpowszechniać dzieła zależne.</w:t>
      </w:r>
    </w:p>
    <w:p w14:paraId="2C0AA8C3" w14:textId="77777777" w:rsidR="00A73DF8" w:rsidRPr="0048124A" w:rsidRDefault="00A73DF8" w:rsidP="00A73DF8">
      <w:pPr>
        <w:spacing w:after="0" w:line="276" w:lineRule="auto"/>
        <w:jc w:val="both"/>
        <w:rPr>
          <w:rFonts w:cs="Calibri"/>
        </w:rPr>
      </w:pPr>
    </w:p>
    <w:p w14:paraId="62E9C493" w14:textId="77777777" w:rsidR="00C72E66" w:rsidRPr="0048124A" w:rsidRDefault="00C72E66" w:rsidP="00A73DF8">
      <w:pPr>
        <w:pStyle w:val="Normalny4"/>
        <w:spacing w:line="276" w:lineRule="auto"/>
        <w:jc w:val="center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7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Odstąpienie od Umowy]</w:t>
      </w:r>
    </w:p>
    <w:p w14:paraId="3D2731DD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Niezależnie od innych uprawnień przewidzianych Umową lub przepisami, Zamawiający może odstąpić od </w:t>
      </w:r>
      <w:r w:rsidRPr="0048124A">
        <w:rPr>
          <w:rFonts w:ascii="Calibri" w:hAnsi="Calibri" w:cs="Calibri"/>
          <w:sz w:val="22"/>
          <w:szCs w:val="22"/>
        </w:rPr>
        <w:t>Umowy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, bez wyznaczania dodatkowego terminu, z przyczyn leżących po stronie Wykonawcy, w szczególności jeżeli Wykonawca:</w:t>
      </w:r>
    </w:p>
    <w:p w14:paraId="23B0CBCB" w14:textId="77777777" w:rsidR="00C72E66" w:rsidRPr="0048124A" w:rsidRDefault="00C72E66" w:rsidP="00A73DF8">
      <w:pPr>
        <w:pStyle w:val="Tekstpodstawowy1"/>
        <w:spacing w:after="0" w:line="276" w:lineRule="auto"/>
        <w:ind w:left="71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 xml:space="preserve">1) wykonuje zobowiązania wchodzące w zakres przedmiotu Umowy wadliwie lub </w:t>
      </w:r>
      <w:r w:rsidRPr="0048124A">
        <w:rPr>
          <w:rFonts w:ascii="Calibri" w:eastAsia="Times New Roman" w:hAnsi="Calibri" w:cs="Calibri"/>
          <w:color w:val="000000"/>
          <w:sz w:val="22"/>
          <w:szCs w:val="22"/>
        </w:rPr>
        <w:br/>
        <w:t>w sposób sprzeczny z Umową lub niezgodnie z zaleceniami Zamawiającego i pomimo wezwania do zmiany sposobu wykonania i wyznaczenia mu w tym celu odpowiedniego terminu nie wywiązuje się należycie z Umowy,</w:t>
      </w:r>
    </w:p>
    <w:p w14:paraId="508702C9" w14:textId="77777777" w:rsidR="00C72E66" w:rsidRPr="0048124A" w:rsidRDefault="00C72E66" w:rsidP="00A73DF8">
      <w:pPr>
        <w:pStyle w:val="Tekstpodstawowy1"/>
        <w:spacing w:after="0" w:line="276" w:lineRule="auto"/>
        <w:ind w:left="714"/>
        <w:jc w:val="both"/>
        <w:rPr>
          <w:rStyle w:val="INS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2) tak dalece opóźnia się z wykonywaniem przedmiotu Umowy, że istnieje uzasadniona obawa, iż nie wykona go w terminie i pomimo wezwania do wykonania  i wyznaczenia mu w tym celu odpowiedniego terminu nie wywiązuje się należycie z Umowy.</w:t>
      </w:r>
    </w:p>
    <w:p w14:paraId="6682C344" w14:textId="0C240D56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INS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W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przypadku</w:t>
      </w: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 częściowego niewykonania lub nienależytego wykonania przedmiotu Umowy, Zamawiający może odstąpić od Umowy w zakresie części niewykonanej lub nienależycie wykonanej. W takim przypadku Wykonawcy przysługuje wynagrodzenie proporcjonalne w stosunku do poprawnie wykonanego przedmiotu Umowy, a Zamawiający może żądać od Wykonawcy naprawienia szkody wynikłej z częściowego niewykonania lub częściowego nienależytego wykonania przedmiotu Umowy.</w:t>
      </w:r>
      <w:r w:rsidR="00A73DF8"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 xml:space="preserve"> W takiej sytuacji przeniesienie praw autorskich do Dzieła następuje co do takiej jego części, która na dzień odstąpienia została już zrealizowana.</w:t>
      </w:r>
    </w:p>
    <w:p w14:paraId="4189F746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INS"/>
          <w:rFonts w:ascii="Calibri" w:eastAsia="Times New Roman" w:hAnsi="Calibri" w:cs="Calibri"/>
          <w:color w:val="000000"/>
          <w:sz w:val="22"/>
          <w:szCs w:val="22"/>
        </w:rPr>
        <w:t>Oświadczenie o odstąpieniu od Umowy może być złożone w terminie 30 dni od powzięcia informacji o 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t>zdarzeniach uzasadniających prawo do odstąpienia i powinno zawierać uzasadnienie. Oświadczenie o odstąpieniu od Umowy powinno zostać złożone na piśmie pod rygorem nieważności.</w:t>
      </w:r>
    </w:p>
    <w:p w14:paraId="64DFFDA9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 xml:space="preserve">Odstąpienie od Umowy nie wywołuje skutków w zakresie obowiązywania zapisów Umowy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br/>
        <w:t xml:space="preserve">w zakresie gwarancji, kar umownych oraz powierzenia wykonania robót innemu wykonawcy na koszt i ryzyko Wykonawcy. </w:t>
      </w:r>
    </w:p>
    <w:p w14:paraId="0013364F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line="276" w:lineRule="auto"/>
        <w:jc w:val="both"/>
        <w:rPr>
          <w:rStyle w:val="Domylnaczcionkaakapitu5"/>
          <w:rFonts w:ascii="Calibri" w:hAnsi="Calibri" w:cs="Calibri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 xml:space="preserve">W przypadku częściowego odstąpienia przez Zamawiającego od Umowy z przyczyn, </w:t>
      </w:r>
      <w:r w:rsidRPr="0048124A">
        <w:rPr>
          <w:rStyle w:val="Domylnaczcionkaakapitu5"/>
          <w:rFonts w:ascii="Calibri" w:hAnsi="Calibri" w:cs="Calibri"/>
          <w:sz w:val="22"/>
          <w:szCs w:val="22"/>
        </w:rPr>
        <w:br/>
        <w:t>o których mowa w niniejszym ustępie, Zamawiający ma prawo powierzyć wykonanie tej części  innemu wykonawcy na koszt i ryzyko Wykonawcy.</w:t>
      </w:r>
    </w:p>
    <w:p w14:paraId="7C17161D" w14:textId="77777777" w:rsidR="00C72E66" w:rsidRPr="0048124A" w:rsidRDefault="00C72E66" w:rsidP="00D720D7">
      <w:pPr>
        <w:pStyle w:val="Normalny4"/>
        <w:numPr>
          <w:ilvl w:val="4"/>
          <w:numId w:val="13"/>
        </w:numPr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sz w:val="22"/>
          <w:szCs w:val="22"/>
        </w:rPr>
        <w:t>W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razie wystąpienia istotnej zmiany okoliczności powodującej, że wykonanie Umowy nie będzie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lastRenderedPageBreak/>
        <w:t>służyło interesowi publicznemu, czego nie można było przewidzieć w chwili zawarcia Umowy, Zamawiający może odstąpić od Umowy w terminie 14 dni od powzięcia wiadomości o tych okolicznościach. W takim przypadku Wykonawcy przysługuje tylko wynagrodzenie za faktycznie wykonane zobowiązania do dnia odstąpienia od Umowy bez naliczania kar umownych i bez prawa Wykonawcy do odszkodowania.</w:t>
      </w:r>
    </w:p>
    <w:p w14:paraId="1CB85731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b/>
          <w:bCs/>
          <w:color w:val="000000"/>
          <w:sz w:val="22"/>
          <w:szCs w:val="22"/>
        </w:rPr>
        <w:t>§ 8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Kary umowne, odpowiedzialność]</w:t>
      </w:r>
    </w:p>
    <w:p w14:paraId="66F5AF44" w14:textId="77777777" w:rsidR="00C72E66" w:rsidRPr="0048124A" w:rsidRDefault="00C72E66" w:rsidP="00D720D7">
      <w:pPr>
        <w:pStyle w:val="Normalny4"/>
        <w:numPr>
          <w:ilvl w:val="0"/>
          <w:numId w:val="10"/>
        </w:numPr>
        <w:spacing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Zamawiający uprawniony jest do naliczenia następujących kar umownych:</w:t>
      </w:r>
    </w:p>
    <w:p w14:paraId="7A51B3F1" w14:textId="5E7047E4" w:rsidR="00C72E66" w:rsidRPr="0048124A" w:rsidRDefault="00C72E66" w:rsidP="00D720D7">
      <w:pPr>
        <w:pStyle w:val="Tekstpodstawowy1"/>
        <w:numPr>
          <w:ilvl w:val="0"/>
          <w:numId w:val="11"/>
        </w:numPr>
        <w:spacing w:after="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za opóźnienie w wykonaniu przedmiotu Umowy</w:t>
      </w:r>
      <w:r w:rsidR="000D4A8A"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 w stosunku do każdego z terminów podanych w umowie lub w stosunku do terminów ustalonych przez strony w harmonogramie o którym mowa w 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>, karę w wysokości 0,2 % wynagrodzenia brutto ustalonego w § 4 ust. 1 Umowy, za każdy rozpoczęty dzień opóźnienia,</w:t>
      </w:r>
    </w:p>
    <w:p w14:paraId="2B712880" w14:textId="77777777" w:rsidR="00C72E66" w:rsidRPr="0048124A" w:rsidRDefault="00C72E66" w:rsidP="00D720D7">
      <w:pPr>
        <w:pStyle w:val="Tekstpodstawowy1"/>
        <w:numPr>
          <w:ilvl w:val="0"/>
          <w:numId w:val="11"/>
        </w:numPr>
        <w:spacing w:after="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t xml:space="preserve">za odstąpienie od Umowy w całości lub w części, przez którąkolwiek ze Stron, z przyczyn zależnych od Wykonawcy, karę w wysokości 10% wynagrodzenia brutto ustalonego </w:t>
      </w:r>
      <w:r w:rsidRPr="0048124A">
        <w:rPr>
          <w:rStyle w:val="Domylnaczcionkaakapitu5"/>
          <w:rFonts w:ascii="Calibri" w:eastAsia="Times New Roman" w:hAnsi="Calibri" w:cs="Calibri"/>
          <w:color w:val="000000"/>
          <w:sz w:val="22"/>
          <w:szCs w:val="22"/>
        </w:rPr>
        <w:br/>
        <w:t>w § 4 ust. 1 Umowy,</w:t>
      </w:r>
    </w:p>
    <w:p w14:paraId="2F2B8B65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Kary mogą podlegać sumowaniu.</w:t>
      </w:r>
    </w:p>
    <w:p w14:paraId="348F73D0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Zamawiający zastrzega sobie prawo do dochodzenia zapłaty odszkodowania uzupełniającego przenoszącego wysokość kar umownych do wysokości faktycznie poniesionej szkody.</w:t>
      </w:r>
    </w:p>
    <w:p w14:paraId="7E5ACF65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 xml:space="preserve">Zamawiający ma prawo potrącenia kar umownych z wynagrodzenia Wykonawcy. </w:t>
      </w:r>
      <w:r w:rsidRPr="0048124A">
        <w:rPr>
          <w:rFonts w:cs="Calibri"/>
        </w:rPr>
        <w:br/>
        <w:t xml:space="preserve">W przypadku braku możliwości potrącenia kar umownych z wynagrodzenia Wykonawcy, termin zapłaty kar wynosi 14 dni od otrzymania wezwania do zapłaty. </w:t>
      </w:r>
    </w:p>
    <w:p w14:paraId="7CD357EA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Wykonawca ponosi pełną odpowiedzialność z tytułu niewykonania lub nienależytego wykonania przez niego zobowiązań, w tym w przypadku odstąpienia od Umowy lub rozwiązania Umowy z przyczyn leżących po stronie Wykonawcy oraz zobowiązuje się pokryć w całości roszczenia skierowane z tego tytułu przeciwko Zamawiającemu przez osoby trzecie, w tym instytucję finansującą.</w:t>
      </w:r>
    </w:p>
    <w:p w14:paraId="0E7AF98B" w14:textId="0C09702D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Fonts w:cs="Calibri"/>
        </w:rPr>
        <w:t>Wykonawca ponosi pełną odpowiedzialność za działania lub zaniechania osób, którymi posługuje się przy wykonywaniu przedmiotu Umowy, przy czym Strony wyłączają zwolnienie się Wykonawcy z odpowiedzialności na podstawie art. 429 kodeksu cywilnego.</w:t>
      </w:r>
    </w:p>
    <w:p w14:paraId="1EC3FA34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textAlignment w:val="baseline"/>
        <w:rPr>
          <w:rStyle w:val="Domylnaczcionkaakapitu5"/>
          <w:rFonts w:cs="Calibri"/>
        </w:rPr>
      </w:pPr>
      <w:r w:rsidRPr="0048124A">
        <w:rPr>
          <w:rFonts w:cs="Calibri"/>
        </w:rPr>
        <w:t xml:space="preserve">Wykonawca ponosi pełną odpowiedzialność wobec Zamawiającego i osób trzecich za szkody powstałe w trakcie realizacji Umowy w wyniku działania lub zaniechania Wykonawcy lub osób, za które ponosi odpowiedzialność. Wykonawca zobowiązuje się zwolnić Zamawiającego z wszelkich roszczeń osób trzecich skierowanych przeciwko Zamawiającemu, a wynikających z działania lub zaniechania Wykonawcy lub osób, za które ponosi odpowiedzialność. </w:t>
      </w:r>
    </w:p>
    <w:p w14:paraId="5F6252EA" w14:textId="77777777" w:rsidR="00C72E66" w:rsidRPr="0048124A" w:rsidRDefault="00C72E66" w:rsidP="00D720D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5"/>
        </w:tabs>
        <w:suppressAutoHyphens/>
        <w:spacing w:after="0" w:line="276" w:lineRule="auto"/>
        <w:jc w:val="both"/>
        <w:textAlignment w:val="baseline"/>
        <w:rPr>
          <w:rFonts w:cs="Calibri"/>
        </w:rPr>
      </w:pPr>
      <w:r w:rsidRPr="0048124A">
        <w:rPr>
          <w:rStyle w:val="Domylnaczcionkaakapitu5"/>
          <w:rFonts w:cs="Calibri"/>
        </w:rPr>
        <w:t>Wykonawca ponosi pełną odpowiedzialność za zapewnienie i przestrzeganie warunków bezpieczeństwa w czasie wykonywania przedmiotu Umowy.</w:t>
      </w:r>
    </w:p>
    <w:p w14:paraId="5A13B36C" w14:textId="77777777" w:rsidR="00C72E66" w:rsidRPr="0048124A" w:rsidRDefault="00C72E66" w:rsidP="00D720D7">
      <w:pPr>
        <w:pStyle w:val="Normalny4"/>
        <w:numPr>
          <w:ilvl w:val="0"/>
          <w:numId w:val="8"/>
        </w:numPr>
        <w:spacing w:after="120" w:line="276" w:lineRule="auto"/>
        <w:jc w:val="both"/>
        <w:rPr>
          <w:rStyle w:val="Domylnaczcionkaakapitu5"/>
          <w:rFonts w:ascii="Calibri" w:eastAsia="Times New Roman" w:hAnsi="Calibri" w:cs="Calibri"/>
          <w:color w:val="000000"/>
          <w:sz w:val="22"/>
          <w:szCs w:val="22"/>
          <w:lang w:eastAsia="ar-SA" w:bidi="ar-SA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 xml:space="preserve">Wykonawca ponosi odpowiedzialność wobec Zamawiającego i osób trzecich za szkody powstałe w trakcie realizacji Umowy. </w:t>
      </w:r>
    </w:p>
    <w:p w14:paraId="40D71CF6" w14:textId="77777777" w:rsidR="00C72E66" w:rsidRPr="0048124A" w:rsidRDefault="00C72E66" w:rsidP="00A73DF8">
      <w:pPr>
        <w:spacing w:after="0" w:line="276" w:lineRule="auto"/>
        <w:ind w:left="142" w:hanging="142"/>
        <w:jc w:val="center"/>
        <w:rPr>
          <w:rFonts w:eastAsia="Times New Roman" w:cs="Calibri"/>
          <w:b/>
        </w:rPr>
      </w:pPr>
      <w:r w:rsidRPr="0048124A">
        <w:rPr>
          <w:rFonts w:eastAsia="Times New Roman" w:cs="Calibri"/>
          <w:b/>
        </w:rPr>
        <w:t xml:space="preserve">   § 9 Informacja publiczna i klauzula informacyjna RODO</w:t>
      </w:r>
    </w:p>
    <w:p w14:paraId="177EE455" w14:textId="77777777" w:rsidR="00C72E66" w:rsidRPr="0048124A" w:rsidRDefault="00C72E66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8124A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znany jest mu fakt, iż treść umowy, a w szczególności przedmiot umowy i wysokość wynagrodzenia, stanowią informację publiczną w rozumieniu art. 1 ust. 1 ustawy z dnia </w:t>
      </w:r>
      <w:r w:rsidRPr="0048124A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6 września 2001 r. o dostępie do informacji publicznej, która podlega udostępnieniu w trybie przedmiotowej ustawy, z zastrzeżeniem ust. 2 poniżej.</w:t>
      </w:r>
    </w:p>
    <w:p w14:paraId="7A0A57FC" w14:textId="77777777" w:rsidR="00C72E66" w:rsidRPr="0048124A" w:rsidRDefault="00C72E66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8124A">
        <w:rPr>
          <w:rFonts w:ascii="Calibri" w:eastAsia="Times New Roman" w:hAnsi="Calibri" w:cs="Calibri"/>
          <w:sz w:val="22"/>
          <w:szCs w:val="22"/>
          <w:lang w:eastAsia="pl-PL"/>
        </w:rPr>
        <w:t>Wykonawca wyraża zgodę na udostępnianie w trybie ustawy, o której mowa w ust. 1 powyżej, zawartych w umowie dotyczących go danych osobowych w zakresie obejmującym imię i nazwisko.</w:t>
      </w:r>
    </w:p>
    <w:p w14:paraId="3671BD2C" w14:textId="77777777" w:rsidR="00A73DF8" w:rsidRPr="0048124A" w:rsidRDefault="00A73DF8" w:rsidP="00D720D7">
      <w:pPr>
        <w:pStyle w:val="Normalny4"/>
        <w:numPr>
          <w:ilvl w:val="0"/>
          <w:numId w:val="19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124A">
        <w:rPr>
          <w:rFonts w:ascii="Calibri" w:hAnsi="Calibri" w:cs="Calibri"/>
          <w:bCs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Zamawiający informuje, że: </w:t>
      </w:r>
    </w:p>
    <w:p w14:paraId="447303AC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administratorem danych osobowych wskazanych w złożonych ofertach jest Towarzystwo Zachęty Sztuk Pięknych, </w:t>
      </w:r>
    </w:p>
    <w:p w14:paraId="0B60AA4A" w14:textId="7EA2EE36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z </w:t>
      </w:r>
      <w:r w:rsidR="00ED14DA" w:rsidRPr="0048124A">
        <w:rPr>
          <w:rFonts w:ascii="Calibri" w:hAnsi="Calibri" w:cs="Calibri"/>
          <w:bCs/>
        </w:rPr>
        <w:t>administratorem danych osobowych</w:t>
      </w:r>
      <w:r w:rsidRPr="0048124A">
        <w:rPr>
          <w:rFonts w:ascii="Calibri" w:hAnsi="Calibri" w:cs="Calibri"/>
          <w:bCs/>
        </w:rPr>
        <w:t xml:space="preserve"> można się skontaktować poprzez e-mail </w:t>
      </w:r>
      <w:r w:rsidR="00ED14DA" w:rsidRPr="0048124A">
        <w:rPr>
          <w:rFonts w:ascii="Calibri" w:hAnsi="Calibri" w:cs="Calibri"/>
          <w:bCs/>
        </w:rPr>
        <w:t>info@tzsp.art.pl;</w:t>
      </w:r>
    </w:p>
    <w:p w14:paraId="16719354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Pani/Pana dane osobowe przetwarzane będą na podstawie art. 6 ust. 1 lit. c RODO w celu związanym z przedmiotowym postępowaniem o udzielenie zamówienia publicznego;</w:t>
      </w:r>
    </w:p>
    <w:p w14:paraId="1E2DCB12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odbiorcami Pani/Pana danych osobowych będą osoby lub podmioty, którym udostępniona zostanie dokumentacja postępowania w oparciu o art. 8 oraz art. 96 ust. 3 ustawy;  </w:t>
      </w:r>
    </w:p>
    <w:p w14:paraId="5DD424F0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2E99FC41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646F271F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w odniesieniu do Pani/Pana danych osobowych decyzje nie będą podejmowane w sposób zautomatyzowany, stosowanie do art. 22 RODO;</w:t>
      </w:r>
    </w:p>
    <w:p w14:paraId="173CC47A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posiada Pani/Pan:</w:t>
      </w:r>
    </w:p>
    <w:p w14:paraId="114A4B99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6A42E6CD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na podstawie art. 16 RODO prawo do sprostowania Pani/Pana danych osobowych (przy czym skorzystanie z prawa do sprostowania nie może skutkować zmianą wyniku postępowania o udzielenie zamówienia publicznego ani zmianą postanowień umowy w zakresie niezgodnym z ustawą oraz nie może naruszać integralności protokołu oraz jego załączników);</w:t>
      </w:r>
    </w:p>
    <w:p w14:paraId="239D257C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 xml:space="preserve">−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</w:t>
      </w:r>
      <w:r w:rsidRPr="0048124A">
        <w:rPr>
          <w:rFonts w:ascii="Calibri" w:hAnsi="Calibri" w:cs="Calibri"/>
          <w:bCs/>
        </w:rPr>
        <w:lastRenderedPageBreak/>
        <w:t xml:space="preserve">prawnej lub w celu ochrony praw innej osoby fizycznej lub prawnej, lub z uwagi na ważne względy interesu publicznego Unii Europejskiej lub państwa członkowskiego);  </w:t>
      </w:r>
    </w:p>
    <w:p w14:paraId="5EB3C5CF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prawo do wniesienia skargi do Prezesa Urzędu Ochrony Danych Osobowych, gdy uzna Pani/Pan, że przetwarzanie danych osobowych Pani/Pana dotyczących narusza przepisy RODO;</w:t>
      </w:r>
    </w:p>
    <w:p w14:paraId="31B88625" w14:textId="77777777" w:rsidR="00A73DF8" w:rsidRPr="0048124A" w:rsidRDefault="00A73DF8" w:rsidP="00D720D7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nie przysługuje Pani/Panu:</w:t>
      </w:r>
    </w:p>
    <w:p w14:paraId="0EFEFB28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66F5EC78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bCs/>
        </w:rPr>
      </w:pPr>
      <w:r w:rsidRPr="0048124A">
        <w:rPr>
          <w:rFonts w:ascii="Calibri" w:hAnsi="Calibri" w:cs="Calibri"/>
          <w:bCs/>
        </w:rPr>
        <w:t>− prawo do przenoszenia danych osobowych, o którym mowa w art. 20 RODO;</w:t>
      </w:r>
    </w:p>
    <w:p w14:paraId="037DA79E" w14:textId="77777777" w:rsidR="00A73DF8" w:rsidRPr="0048124A" w:rsidRDefault="00A73DF8" w:rsidP="00A73DF8">
      <w:pPr>
        <w:pStyle w:val="Akapitzlist"/>
        <w:ind w:left="1023"/>
        <w:rPr>
          <w:rFonts w:ascii="Calibri" w:hAnsi="Calibri" w:cs="Calibri"/>
          <w:i/>
        </w:rPr>
      </w:pPr>
      <w:r w:rsidRPr="0048124A">
        <w:rPr>
          <w:rFonts w:ascii="Calibri" w:hAnsi="Calibri" w:cs="Calibri"/>
          <w:bCs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5FA0EF24" w14:textId="77777777" w:rsidR="00C72E66" w:rsidRPr="0048124A" w:rsidRDefault="00C72E66" w:rsidP="00A73DF8">
      <w:pPr>
        <w:pStyle w:val="Normalny4"/>
        <w:spacing w:line="276" w:lineRule="auto"/>
        <w:jc w:val="both"/>
        <w:rPr>
          <w:rStyle w:val="Domylnaczcionkaakapitu5"/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</w:pPr>
    </w:p>
    <w:p w14:paraId="3C031FB4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  <w:lang w:eastAsia="ar-SA" w:bidi="ar-SA"/>
        </w:rPr>
        <w:t>§10 [</w:t>
      </w:r>
      <w:r w:rsidRPr="0048124A">
        <w:rPr>
          <w:rStyle w:val="Domylnaczcionkaakapitu5"/>
          <w:rFonts w:ascii="Calibri" w:hAnsi="Calibri" w:cs="Calibri"/>
          <w:b/>
          <w:bCs/>
          <w:color w:val="000000"/>
          <w:sz w:val="22"/>
          <w:szCs w:val="22"/>
        </w:rPr>
        <w:t>Zmiany Umowy]</w:t>
      </w:r>
    </w:p>
    <w:p w14:paraId="5EE41E3F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>Z zastrzeżeniem wyjątków przewidzianych Umową zmiany treści niniejszej Umowy wymagają pod rygorem nieważności zgody obu Stron, z zachowaniem formy pisemnej.</w:t>
      </w:r>
    </w:p>
    <w:p w14:paraId="70693944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 xml:space="preserve">Zmiana postanowień zawartej Umowy w stosunku do treści oferty Wykonawcy, na podstawie której dokonano wyboru Wykonawcy jest możliwa w przypadkach opisanych w ust. 3 niniejszego paragrafu, z zastrzeżeniem, iż zmiany te nie wykraczają poza określenie przedmiotu zamówienia zawarte w SIWZ oraz strony Umowy wyraziły zgodę na wprowadzenie zmian. Zmiany do Umowy następują na pisemny wniosek jednej ze Stron wraz z uzasadnieniem konieczności wprowadzenia tych zmian. </w:t>
      </w:r>
    </w:p>
    <w:p w14:paraId="0FC6D281" w14:textId="77777777" w:rsidR="00C72E66" w:rsidRPr="0048124A" w:rsidRDefault="00C72E66" w:rsidP="00D720D7">
      <w:pPr>
        <w:pStyle w:val="NormalWeb1"/>
        <w:numPr>
          <w:ilvl w:val="0"/>
          <w:numId w:val="9"/>
        </w:numPr>
        <w:spacing w:before="0" w:after="0" w:line="276" w:lineRule="auto"/>
        <w:ind w:left="34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color w:val="000000"/>
          <w:sz w:val="22"/>
          <w:szCs w:val="22"/>
        </w:rPr>
        <w:t>Niezależnie od treści innych zapisów niniejszej Umowy, zmiana postanowień zawartej Umowy w stosunku do treści oferty Wykonawcy jest możliwa w przypadku wystąpienia któregokolwiek z następujących przypadków:</w:t>
      </w:r>
    </w:p>
    <w:p w14:paraId="59864872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 xml:space="preserve">a) w zakresie przedmiotu zamówienia, jeżeli zmiany są na korzyść Zamawiającego albo zaszły okoliczności, których nie można było przewidzieć w chwili zawierania umowy, niezależne od Wykonawcy, a w szczególności: </w:t>
      </w:r>
    </w:p>
    <w:p w14:paraId="0F96365A" w14:textId="3C59C96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zmniejszenie zakresu wykonywanych prac  lub zmiana sposobu ich wykonania</w:t>
      </w:r>
      <w:r w:rsidR="00ED14DA" w:rsidRPr="0048124A">
        <w:rPr>
          <w:rFonts w:cs="Calibri"/>
          <w:snapToGrid w:val="0"/>
          <w:kern w:val="144"/>
        </w:rPr>
        <w:t>, zmiana założeń realizacji kampanii w przypadku odmiennej koncepcji Wykonawcy, zaakceptowanej przez Zamawiającego</w:t>
      </w:r>
      <w:r w:rsidRPr="0048124A">
        <w:rPr>
          <w:rFonts w:cs="Calibri"/>
          <w:snapToGrid w:val="0"/>
          <w:kern w:val="144"/>
        </w:rPr>
        <w:t>.</w:t>
      </w:r>
    </w:p>
    <w:p w14:paraId="10AFD49E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zmiana terminu wykonania przedmiotu zamówienia;</w:t>
      </w:r>
    </w:p>
    <w:p w14:paraId="447C7489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- zmiana zakresu prac wykonywanych przez podwykonawców, w stosunku do treści oferty;</w:t>
      </w:r>
    </w:p>
    <w:p w14:paraId="758F7C04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 xml:space="preserve">b) w zakresie terminu realizacji umowy, jeśli zaszły okoliczności, których nie można było przewidzieć,  jedynie jednak w sytuacji, gdy nieprzewidziane okoliczności nie wynikają </w:t>
      </w:r>
      <w:r w:rsidRPr="0048124A">
        <w:rPr>
          <w:rFonts w:cs="Calibri"/>
          <w:snapToGrid w:val="0"/>
          <w:kern w:val="144"/>
        </w:rPr>
        <w:br/>
        <w:t>z przyczyn leżących po stronie Wykonawcy;</w:t>
      </w:r>
    </w:p>
    <w:p w14:paraId="1C9593E6" w14:textId="77777777" w:rsidR="00C72E66" w:rsidRPr="0048124A" w:rsidRDefault="00C72E66" w:rsidP="00A73DF8">
      <w:pPr>
        <w:spacing w:after="0" w:line="276" w:lineRule="auto"/>
        <w:ind w:left="284"/>
        <w:jc w:val="both"/>
        <w:rPr>
          <w:rFonts w:cs="Calibri"/>
          <w:snapToGrid w:val="0"/>
        </w:rPr>
      </w:pPr>
      <w:r w:rsidRPr="0048124A">
        <w:rPr>
          <w:rFonts w:cs="Calibri"/>
          <w:snapToGrid w:val="0"/>
          <w:kern w:val="144"/>
        </w:rPr>
        <w:t xml:space="preserve">c) w zakresie wynagrodzenia, jeżeli zmiany te są korzystne dla Zamawiającego, a w szczególności w przypadku zmniejszenia ilościowej realizacji zamówienia. </w:t>
      </w:r>
      <w:r w:rsidRPr="0048124A">
        <w:rPr>
          <w:rFonts w:cs="Calibri"/>
          <w:snapToGrid w:val="0"/>
        </w:rPr>
        <w:t>Zamawiający zmniejszy zakres i wartość usługi o wartość kosztów tej usługi według formularza cenowego;</w:t>
      </w:r>
    </w:p>
    <w:p w14:paraId="7D6D80BF" w14:textId="103E48C2" w:rsidR="00366A56" w:rsidRPr="0048124A" w:rsidRDefault="00366A56" w:rsidP="00366A56">
      <w:pPr>
        <w:spacing w:after="0" w:line="276" w:lineRule="auto"/>
        <w:ind w:left="284"/>
        <w:jc w:val="both"/>
        <w:rPr>
          <w:rFonts w:cs="Calibri"/>
          <w:snapToGrid w:val="0"/>
          <w:kern w:val="144"/>
        </w:rPr>
      </w:pPr>
      <w:r w:rsidRPr="0048124A">
        <w:rPr>
          <w:rFonts w:cs="Calibri"/>
          <w:snapToGrid w:val="0"/>
          <w:kern w:val="144"/>
        </w:rPr>
        <w:t>d</w:t>
      </w:r>
      <w:r w:rsidR="00C72E66" w:rsidRPr="0048124A">
        <w:rPr>
          <w:rFonts w:cs="Calibri"/>
          <w:snapToGrid w:val="0"/>
          <w:kern w:val="144"/>
        </w:rPr>
        <w:t xml:space="preserve">) </w:t>
      </w:r>
      <w:r w:rsidRPr="0048124A">
        <w:rPr>
          <w:rFonts w:cs="Calibri"/>
          <w:snapToGrid w:val="0"/>
          <w:color w:val="auto"/>
          <w:kern w:val="144"/>
        </w:rPr>
        <w:t>w zakresie wynagrodzenia przewiduje się zmiany treści umowy na podstawie art. 142 ust. 5 ustawy, w przypadku:</w:t>
      </w:r>
    </w:p>
    <w:p w14:paraId="6CF11219" w14:textId="77777777" w:rsidR="00366A56" w:rsidRPr="0048124A" w:rsidRDefault="00366A56" w:rsidP="00366A56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napToGrid w:val="0"/>
          <w:kern w:val="144"/>
        </w:rPr>
      </w:pPr>
      <w:r w:rsidRPr="0048124A">
        <w:rPr>
          <w:rFonts w:ascii="Calibri" w:hAnsi="Calibri" w:cs="Calibri"/>
          <w:snapToGrid w:val="0"/>
          <w:kern w:val="144"/>
        </w:rPr>
        <w:t>ustawowej zmiany stawki podatku VAT;</w:t>
      </w:r>
    </w:p>
    <w:p w14:paraId="77504CE1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after="72"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lastRenderedPageBreak/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48124A">
          <w:rPr>
            <w:rStyle w:val="Hipercze"/>
            <w:rFonts w:ascii="Calibri" w:hAnsi="Calibri" w:cs="Calibri"/>
          </w:rPr>
          <w:t>ustawy</w:t>
        </w:r>
      </w:hyperlink>
      <w:r w:rsidRPr="0048124A">
        <w:rPr>
          <w:rFonts w:ascii="Calibri" w:hAnsi="Calibri" w:cs="Calibri"/>
        </w:rPr>
        <w:t xml:space="preserve"> z dnia 10 października 2002 r. o minimalnym wynagrodzeniu za pracę,</w:t>
      </w:r>
    </w:p>
    <w:p w14:paraId="5EA2410F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t>zasad podlegania ubezpieczeniom społecznym lub ubezpieczeniu zdrowotnemu lub wysokości stawki składki na ubezpieczenia społeczne lub zdrowotne,</w:t>
      </w:r>
    </w:p>
    <w:p w14:paraId="11A6B6E4" w14:textId="77777777" w:rsidR="00366A56" w:rsidRPr="0048124A" w:rsidRDefault="00366A56" w:rsidP="00366A56">
      <w:pPr>
        <w:pStyle w:val="Akapitzlist"/>
        <w:numPr>
          <w:ilvl w:val="0"/>
          <w:numId w:val="24"/>
        </w:numPr>
        <w:shd w:val="clear" w:color="auto" w:fill="FFFFFF"/>
        <w:spacing w:line="396" w:lineRule="atLeast"/>
        <w:rPr>
          <w:rFonts w:ascii="Calibri" w:hAnsi="Calibri" w:cs="Calibri"/>
        </w:rPr>
      </w:pPr>
      <w:r w:rsidRPr="0048124A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48124A">
          <w:rPr>
            <w:rStyle w:val="Hipercze"/>
            <w:rFonts w:ascii="Calibri" w:hAnsi="Calibri" w:cs="Calibri"/>
          </w:rPr>
          <w:t>ustawie</w:t>
        </w:r>
      </w:hyperlink>
      <w:r w:rsidRPr="0048124A">
        <w:rPr>
          <w:rFonts w:ascii="Calibri" w:hAnsi="Calibri" w:cs="Calibri"/>
        </w:rPr>
        <w:t xml:space="preserve"> z dnia 4 października 2018 r. o pracowniczych planach kapitałowych</w:t>
      </w:r>
    </w:p>
    <w:p w14:paraId="43C30585" w14:textId="77777777" w:rsidR="00366A56" w:rsidRPr="0048124A" w:rsidRDefault="00366A56" w:rsidP="00366A56">
      <w:pPr>
        <w:pStyle w:val="text-justify"/>
        <w:shd w:val="clear" w:color="auto" w:fill="FFFFFF"/>
        <w:spacing w:before="120" w:beforeAutospacing="0" w:after="150" w:afterAutospacing="0" w:line="360" w:lineRule="atLeast"/>
        <w:ind w:left="644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- jeżeli zmiany te będą miały wpływ na koszty wykonania zamówienia przez wykonawcę. Wykonawca przedstawi stosowne dowody potwierdzające wpływ zmian o których mowa powyżej na wynagrodzenie wynikające z umowy.</w:t>
      </w:r>
    </w:p>
    <w:p w14:paraId="06E34B9C" w14:textId="77777777" w:rsidR="00C72E66" w:rsidRPr="0048124A" w:rsidRDefault="00C72E66" w:rsidP="00D720D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spacing w:after="0" w:line="276" w:lineRule="auto"/>
        <w:jc w:val="both"/>
        <w:rPr>
          <w:rFonts w:eastAsia="Calibri" w:cs="Calibri"/>
          <w:bCs/>
        </w:rPr>
      </w:pPr>
      <w:r w:rsidRPr="0048124A">
        <w:rPr>
          <w:rFonts w:eastAsia="Calibri" w:cs="Calibri"/>
          <w:bCs/>
        </w:rPr>
        <w:t>Przyczyny dokonania zmian postanowień Umowy oraz uzasadnienie takich zmian należy opisać w stosownych dokumentach (notatka służbowa, pismo Wykonawcy, itp.).</w:t>
      </w:r>
    </w:p>
    <w:p w14:paraId="58D862CE" w14:textId="77777777" w:rsidR="00C72E66" w:rsidRPr="0048124A" w:rsidRDefault="00C72E66" w:rsidP="00D720D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spacing w:after="0" w:line="276" w:lineRule="auto"/>
        <w:jc w:val="both"/>
        <w:rPr>
          <w:rFonts w:eastAsia="Calibri" w:cs="Calibri"/>
          <w:bCs/>
        </w:rPr>
      </w:pPr>
      <w:r w:rsidRPr="0048124A">
        <w:rPr>
          <w:rFonts w:eastAsia="Calibri" w:cs="Calibri"/>
          <w:bCs/>
        </w:rPr>
        <w:t>Projekt aneksu przygotuje Zamawiający.</w:t>
      </w:r>
    </w:p>
    <w:p w14:paraId="00536F74" w14:textId="77777777" w:rsidR="00C72E66" w:rsidRPr="0048124A" w:rsidRDefault="00C72E66" w:rsidP="00A73DF8">
      <w:pPr>
        <w:pStyle w:val="Normalny4"/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BE756DC" w14:textId="77777777" w:rsidR="00C72E66" w:rsidRPr="0048124A" w:rsidRDefault="00C72E66" w:rsidP="00A73DF8">
      <w:pPr>
        <w:pStyle w:val="Normalny4"/>
        <w:spacing w:line="276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§ 11 [</w:t>
      </w:r>
      <w:r w:rsidRPr="0048124A">
        <w:rPr>
          <w:rStyle w:val="Domylnaczcionkaakapitu5"/>
          <w:rFonts w:ascii="Calibri" w:eastAsia="Times New Roman" w:hAnsi="Calibri" w:cs="Calibri"/>
          <w:b/>
          <w:bCs/>
          <w:color w:val="000000"/>
          <w:sz w:val="22"/>
          <w:szCs w:val="22"/>
        </w:rPr>
        <w:t>Postanowienia końcowe]</w:t>
      </w:r>
    </w:p>
    <w:p w14:paraId="14FC05BA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W sprawach nie uregulowanych niniejszą Umową mają zastosowanie przepisy Ustawy prawo zamówień publicznych oraz przepisy Kodeksu Cywilnego.</w:t>
      </w:r>
    </w:p>
    <w:p w14:paraId="23745D3B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Wykonawca nie może przenieść praw i obowiązków wynikających z Umowy na inne osoby.</w:t>
      </w:r>
    </w:p>
    <w:p w14:paraId="42295DCD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hAnsi="Calibri" w:cs="Calibri"/>
          <w:sz w:val="22"/>
          <w:szCs w:val="22"/>
        </w:rPr>
        <w:t>Wszelkie ewentualne spory mogące wyniknąć w trakcie realizacji Umowy powinny być rozwiązywane bez zbędnej zwłoki drogą negocjacji między stronami. W przypadku niepowodzenia tych negocjacji, zaistniałe spory będzie rozstrzygał Sąd właściwy dla siedziby Zamawiającego.</w:t>
      </w:r>
    </w:p>
    <w:p w14:paraId="4800523F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Umowę sporządzono w trzech jednobrzmiących egzemplarzach, jeden dla Wykonawcy i  dwa dla Zamawiającego.</w:t>
      </w:r>
    </w:p>
    <w:p w14:paraId="4F600D62" w14:textId="77777777" w:rsidR="00C72E66" w:rsidRPr="0048124A" w:rsidRDefault="00C72E66" w:rsidP="00D720D7">
      <w:pPr>
        <w:pStyle w:val="NormalWeb1"/>
        <w:numPr>
          <w:ilvl w:val="0"/>
          <w:numId w:val="15"/>
        </w:numPr>
        <w:spacing w:before="0" w:after="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Tytuły poszczególnych paragrafów mają znaczenie wyłącznie porządkujące.</w:t>
      </w:r>
    </w:p>
    <w:p w14:paraId="32EE41EB" w14:textId="46E674E1" w:rsidR="00C72E66" w:rsidRPr="0048124A" w:rsidRDefault="00ED14DA" w:rsidP="00D720D7">
      <w:pPr>
        <w:pStyle w:val="NormalWeb1"/>
        <w:numPr>
          <w:ilvl w:val="0"/>
          <w:numId w:val="15"/>
        </w:numPr>
        <w:spacing w:before="0" w:after="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8124A">
        <w:rPr>
          <w:rFonts w:ascii="Calibri" w:eastAsia="Times New Roman" w:hAnsi="Calibri" w:cs="Calibri"/>
          <w:color w:val="000000"/>
          <w:sz w:val="22"/>
          <w:szCs w:val="22"/>
        </w:rPr>
        <w:t>Oferta Wykonawcy stanowi</w:t>
      </w:r>
      <w:r w:rsidR="00C72E66" w:rsidRPr="0048124A">
        <w:rPr>
          <w:rFonts w:ascii="Calibri" w:eastAsia="Times New Roman" w:hAnsi="Calibri" w:cs="Calibri"/>
          <w:color w:val="000000"/>
          <w:sz w:val="22"/>
          <w:szCs w:val="22"/>
        </w:rPr>
        <w:t xml:space="preserve"> integralną część Umowy:</w:t>
      </w:r>
    </w:p>
    <w:p w14:paraId="70C99E89" w14:textId="77777777" w:rsidR="00C72E66" w:rsidRPr="0048124A" w:rsidRDefault="00C72E66" w:rsidP="00A73DF8">
      <w:pPr>
        <w:pStyle w:val="Normalny4"/>
        <w:tabs>
          <w:tab w:val="left" w:pos="380"/>
          <w:tab w:val="left" w:pos="851"/>
        </w:tabs>
        <w:spacing w:after="120" w:line="276" w:lineRule="auto"/>
        <w:ind w:left="85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1D3E030" w14:textId="77777777" w:rsidR="00C72E66" w:rsidRPr="0048124A" w:rsidRDefault="00C72E66" w:rsidP="00A73DF8">
      <w:pPr>
        <w:pStyle w:val="Normalny4"/>
        <w:tabs>
          <w:tab w:val="left" w:pos="380"/>
          <w:tab w:val="left" w:pos="851"/>
        </w:tabs>
        <w:spacing w:after="120" w:line="276" w:lineRule="auto"/>
        <w:ind w:left="85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84C5300" w14:textId="77777777" w:rsidR="00C72E66" w:rsidRPr="0048124A" w:rsidRDefault="00C72E66" w:rsidP="00A73DF8">
      <w:pPr>
        <w:pStyle w:val="Nagwek2"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before="0" w:after="120" w:line="276" w:lineRule="auto"/>
        <w:ind w:left="576" w:hanging="576"/>
        <w:jc w:val="center"/>
        <w:textAlignment w:val="baseline"/>
        <w:rPr>
          <w:rStyle w:val="Domylnaczcionkaakapitu5"/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48124A">
        <w:rPr>
          <w:rStyle w:val="Domylnaczcionkaakapitu5"/>
          <w:rFonts w:ascii="Calibri" w:hAnsi="Calibri" w:cs="Calibri"/>
          <w:b/>
          <w:bCs/>
          <w:iCs/>
          <w:color w:val="000000"/>
          <w:sz w:val="22"/>
          <w:szCs w:val="22"/>
        </w:rPr>
        <w:t>ZAMAWIAJĄCY                                                                        WYKONAWCA</w:t>
      </w:r>
    </w:p>
    <w:p w14:paraId="6318FE5E" w14:textId="77777777" w:rsidR="00C72E66" w:rsidRPr="0048124A" w:rsidRDefault="00C72E66" w:rsidP="00A73DF8">
      <w:pPr>
        <w:spacing w:line="276" w:lineRule="auto"/>
        <w:rPr>
          <w:rFonts w:cs="Calibri"/>
        </w:rPr>
      </w:pPr>
    </w:p>
    <w:p w14:paraId="261CA04C" w14:textId="2373B8FF" w:rsidR="00EF45F1" w:rsidRPr="0048124A" w:rsidRDefault="0026351C" w:rsidP="00A73DF8">
      <w:pPr>
        <w:spacing w:line="276" w:lineRule="auto"/>
        <w:rPr>
          <w:rFonts w:cs="Calibri"/>
        </w:rPr>
      </w:pPr>
      <w:r w:rsidRPr="0048124A">
        <w:rPr>
          <w:rFonts w:cs="Calibri"/>
        </w:rPr>
        <w:t xml:space="preserve"> </w:t>
      </w:r>
    </w:p>
    <w:sectPr w:rsidR="00EF45F1" w:rsidRPr="0048124A" w:rsidSect="00E00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6AFC" w14:textId="77777777" w:rsidR="00163D06" w:rsidRDefault="00163D06">
      <w:pPr>
        <w:spacing w:after="0" w:line="240" w:lineRule="auto"/>
      </w:pPr>
      <w:r>
        <w:separator/>
      </w:r>
    </w:p>
  </w:endnote>
  <w:endnote w:type="continuationSeparator" w:id="0">
    <w:p w14:paraId="6D953D76" w14:textId="77777777" w:rsidR="00163D06" w:rsidRDefault="0016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29FD" w14:textId="77777777" w:rsidR="00163D06" w:rsidRDefault="00163D06">
      <w:pPr>
        <w:spacing w:after="0" w:line="240" w:lineRule="auto"/>
      </w:pPr>
      <w:r>
        <w:separator/>
      </w:r>
    </w:p>
  </w:footnote>
  <w:footnote w:type="continuationSeparator" w:id="0">
    <w:p w14:paraId="4DD5474F" w14:textId="77777777" w:rsidR="00163D06" w:rsidRDefault="0016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6"/>
  </w:num>
  <w:num w:numId="16">
    <w:abstractNumId w:val="22"/>
  </w:num>
  <w:num w:numId="17">
    <w:abstractNumId w:val="21"/>
  </w:num>
  <w:num w:numId="18">
    <w:abstractNumId w:val="16"/>
  </w:num>
  <w:num w:numId="19">
    <w:abstractNumId w:val="24"/>
  </w:num>
  <w:num w:numId="20">
    <w:abstractNumId w:val="19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0"/>
  </w:num>
  <w:num w:numId="2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F1"/>
    <w:rsid w:val="000D4A8A"/>
    <w:rsid w:val="000E3E01"/>
    <w:rsid w:val="001474A1"/>
    <w:rsid w:val="00163D06"/>
    <w:rsid w:val="0018587D"/>
    <w:rsid w:val="001B4499"/>
    <w:rsid w:val="00216A8D"/>
    <w:rsid w:val="00234BE1"/>
    <w:rsid w:val="002543A8"/>
    <w:rsid w:val="002610DF"/>
    <w:rsid w:val="0026351C"/>
    <w:rsid w:val="00332852"/>
    <w:rsid w:val="003438F4"/>
    <w:rsid w:val="00366A56"/>
    <w:rsid w:val="00377F64"/>
    <w:rsid w:val="003A41DB"/>
    <w:rsid w:val="00446402"/>
    <w:rsid w:val="00451456"/>
    <w:rsid w:val="0048124A"/>
    <w:rsid w:val="004F724A"/>
    <w:rsid w:val="0051326F"/>
    <w:rsid w:val="0053060A"/>
    <w:rsid w:val="00630526"/>
    <w:rsid w:val="00662192"/>
    <w:rsid w:val="006D0CE0"/>
    <w:rsid w:val="006E6075"/>
    <w:rsid w:val="00774D5C"/>
    <w:rsid w:val="007A6B3B"/>
    <w:rsid w:val="007B1140"/>
    <w:rsid w:val="0083443D"/>
    <w:rsid w:val="008648B7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C00A1"/>
    <w:rsid w:val="00BD6B8C"/>
    <w:rsid w:val="00BD7E56"/>
    <w:rsid w:val="00C1200D"/>
    <w:rsid w:val="00C64F9D"/>
    <w:rsid w:val="00C72E66"/>
    <w:rsid w:val="00D51286"/>
    <w:rsid w:val="00D720D7"/>
    <w:rsid w:val="00DF3987"/>
    <w:rsid w:val="00E001DD"/>
    <w:rsid w:val="00EA4B85"/>
    <w:rsid w:val="00EB3CFB"/>
    <w:rsid w:val="00ED14DA"/>
    <w:rsid w:val="00EF45F1"/>
    <w:rsid w:val="00EF6789"/>
    <w:rsid w:val="00F5018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56AD262D-DC2D-4657-93F7-8A13A0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C736-3B28-4461-871C-4CBAFBC7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20133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Podwapinska Podwapinska</cp:lastModifiedBy>
  <cp:revision>2</cp:revision>
  <cp:lastPrinted>2020-06-23T09:22:00Z</cp:lastPrinted>
  <dcterms:created xsi:type="dcterms:W3CDTF">2020-10-09T08:54:00Z</dcterms:created>
  <dcterms:modified xsi:type="dcterms:W3CDTF">2020-10-09T08:54:00Z</dcterms:modified>
</cp:coreProperties>
</file>